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3F" w:rsidRDefault="0030123F" w:rsidP="0030123F">
      <w:pPr>
        <w:autoSpaceDE w:val="0"/>
        <w:autoSpaceDN w:val="0"/>
        <w:spacing w:after="0" w:line="240" w:lineRule="auto"/>
        <w:jc w:val="center"/>
        <w:rPr>
          <w:rFonts w:ascii="Palatino Linotype" w:hAnsi="Palatino Linotype"/>
          <w:color w:val="000000"/>
          <w:sz w:val="20"/>
          <w:szCs w:val="20"/>
          <w:lang w:val="es-ES_tradnl"/>
        </w:rPr>
      </w:pPr>
      <w:r>
        <w:rPr>
          <w:rFonts w:ascii="Palatino Linotype" w:hAnsi="Palatino Linotype"/>
          <w:noProof/>
          <w:lang w:eastAsia="it-IT"/>
        </w:rPr>
        <w:drawing>
          <wp:inline distT="0" distB="0" distL="0" distR="0" wp14:anchorId="3F2D48DC" wp14:editId="47510274">
            <wp:extent cx="1724212" cy="605425"/>
            <wp:effectExtent l="0" t="0" r="0" b="4445"/>
            <wp:docPr id="2" name="Immagine 2" descr="Ufficio Stampa 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fficio Stampa 1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83" cy="64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3F" w:rsidRDefault="0030123F" w:rsidP="0030123F">
      <w:pPr>
        <w:autoSpaceDE w:val="0"/>
        <w:autoSpaceDN w:val="0"/>
        <w:spacing w:after="0" w:line="240" w:lineRule="auto"/>
        <w:rPr>
          <w:rFonts w:ascii="Palatino Linotype" w:hAnsi="Palatino Linotype"/>
          <w:color w:val="000000"/>
          <w:sz w:val="20"/>
          <w:szCs w:val="20"/>
          <w:lang w:val="es-ES_tradnl"/>
        </w:rPr>
      </w:pPr>
    </w:p>
    <w:p w:rsidR="00D313F3" w:rsidRDefault="00D313F3" w:rsidP="00D313F3">
      <w:pPr>
        <w:pStyle w:val="NormaleWeb"/>
        <w:shd w:val="clear" w:color="auto" w:fill="FFFFFF"/>
        <w:jc w:val="center"/>
        <w:rPr>
          <w:rFonts w:ascii="Palatino Linotype" w:hAnsi="Palatino Linotype"/>
          <w:color w:val="C00000"/>
          <w:sz w:val="40"/>
          <w:szCs w:val="40"/>
        </w:rPr>
      </w:pPr>
      <w:r>
        <w:rPr>
          <w:rStyle w:val="Enfasigrassetto"/>
          <w:rFonts w:ascii="Palatino Linotype" w:hAnsi="Palatino Linotype"/>
          <w:color w:val="C00000"/>
          <w:sz w:val="40"/>
          <w:szCs w:val="40"/>
        </w:rPr>
        <w:t xml:space="preserve">Domani a Udine il Segretario di Stato Vaticano, card. Pietro </w:t>
      </w:r>
      <w:proofErr w:type="spellStart"/>
      <w:r>
        <w:rPr>
          <w:rStyle w:val="Enfasigrassetto"/>
          <w:rFonts w:ascii="Palatino Linotype" w:hAnsi="Palatino Linotype"/>
          <w:color w:val="C00000"/>
          <w:sz w:val="40"/>
          <w:szCs w:val="40"/>
        </w:rPr>
        <w:t>Parolin</w:t>
      </w:r>
      <w:proofErr w:type="spellEnd"/>
      <w:r>
        <w:rPr>
          <w:rStyle w:val="Enfasigrassetto"/>
          <w:rFonts w:ascii="Palatino Linotype" w:hAnsi="Palatino Linotype"/>
          <w:color w:val="C00000"/>
          <w:sz w:val="40"/>
          <w:szCs w:val="40"/>
        </w:rPr>
        <w:t xml:space="preserve">, per il libro su </w:t>
      </w:r>
      <w:proofErr w:type="spellStart"/>
      <w:r>
        <w:rPr>
          <w:rStyle w:val="Enfasigrassetto"/>
          <w:rFonts w:ascii="Palatino Linotype" w:hAnsi="Palatino Linotype"/>
          <w:color w:val="C00000"/>
          <w:sz w:val="40"/>
          <w:szCs w:val="40"/>
        </w:rPr>
        <w:t>mons</w:t>
      </w:r>
      <w:proofErr w:type="spellEnd"/>
      <w:r>
        <w:rPr>
          <w:rStyle w:val="Enfasigrassetto"/>
          <w:rFonts w:ascii="Palatino Linotype" w:hAnsi="Palatino Linotype"/>
          <w:color w:val="C00000"/>
          <w:sz w:val="40"/>
          <w:szCs w:val="40"/>
        </w:rPr>
        <w:t xml:space="preserve">. </w:t>
      </w:r>
      <w:proofErr w:type="spellStart"/>
      <w:r>
        <w:rPr>
          <w:rStyle w:val="Enfasigrassetto"/>
          <w:rFonts w:ascii="Palatino Linotype" w:hAnsi="Palatino Linotype"/>
          <w:color w:val="C00000"/>
          <w:sz w:val="40"/>
          <w:szCs w:val="40"/>
        </w:rPr>
        <w:t>Nigris</w:t>
      </w:r>
      <w:proofErr w:type="spellEnd"/>
      <w:r>
        <w:rPr>
          <w:rStyle w:val="Enfasigrassetto"/>
          <w:rFonts w:ascii="Palatino Linotype" w:hAnsi="Palatino Linotype"/>
          <w:color w:val="C00000"/>
          <w:sz w:val="40"/>
          <w:szCs w:val="40"/>
        </w:rPr>
        <w:t>, vescovo friulano nell’Albania dei regimi totalitari</w:t>
      </w:r>
    </w:p>
    <w:p w:rsidR="00D313F3" w:rsidRDefault="00D313F3" w:rsidP="00D313F3">
      <w:pPr>
        <w:jc w:val="center"/>
        <w:rPr>
          <w:rFonts w:ascii="Palatino Linotype" w:hAnsi="Palatino Linotype"/>
          <w:i/>
          <w:iCs/>
          <w:sz w:val="24"/>
          <w:szCs w:val="24"/>
        </w:rPr>
      </w:pPr>
    </w:p>
    <w:p w:rsidR="00D313F3" w:rsidRDefault="00D313F3" w:rsidP="00D313F3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i/>
          <w:iCs/>
          <w:sz w:val="24"/>
          <w:szCs w:val="24"/>
        </w:rPr>
        <w:t xml:space="preserve">«Il dramma dell’Albania nel racconto del delegato apostolico Leone G.B.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Nigris</w:t>
      </w:r>
      <w:proofErr w:type="spellEnd"/>
      <w:r>
        <w:rPr>
          <w:rFonts w:ascii="Palatino Linotype" w:hAnsi="Palatino Linotype"/>
          <w:i/>
          <w:iCs/>
          <w:sz w:val="24"/>
          <w:szCs w:val="24"/>
        </w:rPr>
        <w:t xml:space="preserve"> (1938-1944)» è il titolo dell’opera pubblicata dall’Istituto Pio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Paschini</w:t>
      </w:r>
      <w:proofErr w:type="spellEnd"/>
      <w:r>
        <w:rPr>
          <w:rFonts w:ascii="Palatino Linotype" w:hAnsi="Palatino Linotype"/>
          <w:i/>
          <w:iCs/>
          <w:sz w:val="24"/>
          <w:szCs w:val="24"/>
        </w:rPr>
        <w:t xml:space="preserve"> per la storia della Chiesa in Friuli che in occasione della sua prima presentazione mercoledì 21 giugno, vedrà l’intervento del Segretario di Stato Vaticano, il cardinale Pietro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Parolin</w:t>
      </w:r>
      <w:proofErr w:type="spellEnd"/>
    </w:p>
    <w:p w:rsidR="00D313F3" w:rsidRDefault="00D313F3" w:rsidP="00D313F3">
      <w:pPr>
        <w:rPr>
          <w:rFonts w:ascii="Palatino Linotype" w:hAnsi="Palatino Linotype"/>
          <w:i/>
          <w:iCs/>
          <w:sz w:val="20"/>
          <w:szCs w:val="20"/>
        </w:rPr>
      </w:pPr>
    </w:p>
    <w:p w:rsidR="00D313F3" w:rsidRDefault="00D313F3" w:rsidP="00D313F3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Sarà il </w:t>
      </w:r>
      <w:r>
        <w:rPr>
          <w:rFonts w:ascii="Palatino Linotype" w:hAnsi="Palatino Linotype"/>
          <w:b/>
          <w:bCs/>
          <w:sz w:val="20"/>
          <w:szCs w:val="20"/>
        </w:rPr>
        <w:t xml:space="preserve">Segretario di Stato Vaticano, cardinale Pietro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Parolin</w:t>
      </w:r>
      <w:proofErr w:type="spellEnd"/>
      <w:r>
        <w:rPr>
          <w:rFonts w:ascii="Palatino Linotype" w:hAnsi="Palatino Linotype"/>
          <w:sz w:val="20"/>
          <w:szCs w:val="20"/>
        </w:rPr>
        <w:t xml:space="preserve">, a presentare domani, </w:t>
      </w:r>
      <w:r>
        <w:rPr>
          <w:rFonts w:ascii="Palatino Linotype" w:hAnsi="Palatino Linotype"/>
          <w:b/>
          <w:bCs/>
          <w:sz w:val="20"/>
          <w:szCs w:val="20"/>
        </w:rPr>
        <w:t>mercoledì 21 giugno</w:t>
      </w:r>
      <w:r>
        <w:rPr>
          <w:rFonts w:ascii="Palatino Linotype" w:hAnsi="Palatino Linotype"/>
          <w:sz w:val="20"/>
          <w:szCs w:val="20"/>
        </w:rPr>
        <w:t xml:space="preserve"> a Udine il volume </w:t>
      </w:r>
      <w:r>
        <w:rPr>
          <w:rFonts w:ascii="Palatino Linotype" w:hAnsi="Palatino Linotype"/>
          <w:b/>
          <w:bCs/>
          <w:i/>
          <w:iCs/>
          <w:sz w:val="20"/>
          <w:szCs w:val="20"/>
        </w:rPr>
        <w:t xml:space="preserve">«Il dramma dell’Albania nel racconto del delegato apostolico Leone G.B. </w:t>
      </w:r>
      <w:proofErr w:type="spellStart"/>
      <w:r>
        <w:rPr>
          <w:rFonts w:ascii="Palatino Linotype" w:hAnsi="Palatino Linotype"/>
          <w:b/>
          <w:bCs/>
          <w:i/>
          <w:iCs/>
          <w:sz w:val="20"/>
          <w:szCs w:val="20"/>
        </w:rPr>
        <w:t>Nigris</w:t>
      </w:r>
      <w:proofErr w:type="spellEnd"/>
      <w:r>
        <w:rPr>
          <w:rFonts w:ascii="Palatino Linotype" w:hAnsi="Palatino Linotype"/>
          <w:b/>
          <w:bCs/>
          <w:i/>
          <w:iCs/>
          <w:sz w:val="20"/>
          <w:szCs w:val="20"/>
        </w:rPr>
        <w:t xml:space="preserve"> (1938-1944)»</w:t>
      </w:r>
      <w:r>
        <w:rPr>
          <w:rFonts w:ascii="Palatino Linotype" w:hAnsi="Palatino Linotype"/>
          <w:sz w:val="20"/>
          <w:szCs w:val="20"/>
        </w:rPr>
        <w:t xml:space="preserve">, pubblicato dall’Istituto Pio </w:t>
      </w:r>
      <w:proofErr w:type="spellStart"/>
      <w:r>
        <w:rPr>
          <w:rFonts w:ascii="Palatino Linotype" w:hAnsi="Palatino Linotype"/>
          <w:sz w:val="20"/>
          <w:szCs w:val="20"/>
        </w:rPr>
        <w:t>Paschini</w:t>
      </w:r>
      <w:proofErr w:type="spellEnd"/>
      <w:r>
        <w:rPr>
          <w:rFonts w:ascii="Palatino Linotype" w:hAnsi="Palatino Linotype"/>
          <w:sz w:val="20"/>
          <w:szCs w:val="20"/>
        </w:rPr>
        <w:t xml:space="preserve"> per la st</w:t>
      </w: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 xml:space="preserve">oria della Chiesa in Friuli per i tipi di Forum. L’evento avrà luogo al centro culturale “Paolino d’Aquileia” di via Treppo 5/b, a Udine, alle 16.30. Oltre </w:t>
      </w:r>
      <w:proofErr w:type="gramStart"/>
      <w:r>
        <w:rPr>
          <w:rFonts w:ascii="Palatino Linotype" w:hAnsi="Palatino Linotype"/>
          <w:sz w:val="20"/>
          <w:szCs w:val="20"/>
        </w:rPr>
        <w:t>al card</w:t>
      </w:r>
      <w:proofErr w:type="gramEnd"/>
      <w:r>
        <w:rPr>
          <w:rFonts w:ascii="Palatino Linotype" w:hAnsi="Palatino Linotype"/>
          <w:sz w:val="20"/>
          <w:szCs w:val="20"/>
        </w:rPr>
        <w:t xml:space="preserve">. Pietro </w:t>
      </w:r>
      <w:proofErr w:type="spellStart"/>
      <w:r>
        <w:rPr>
          <w:rFonts w:ascii="Palatino Linotype" w:hAnsi="Palatino Linotype"/>
          <w:sz w:val="20"/>
          <w:szCs w:val="20"/>
        </w:rPr>
        <w:t>Parolin</w:t>
      </w:r>
      <w:proofErr w:type="spellEnd"/>
      <w:r>
        <w:rPr>
          <w:rFonts w:ascii="Palatino Linotype" w:hAnsi="Palatino Linotype"/>
          <w:sz w:val="20"/>
          <w:szCs w:val="20"/>
        </w:rPr>
        <w:t xml:space="preserve"> interverranno l’arcivescovo di Udine,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mons</w:t>
      </w:r>
      <w:proofErr w:type="spellEnd"/>
      <w:r>
        <w:rPr>
          <w:rFonts w:ascii="Palatino Linotype" w:hAnsi="Palatino Linotype"/>
          <w:b/>
          <w:bCs/>
          <w:sz w:val="20"/>
          <w:szCs w:val="20"/>
        </w:rPr>
        <w:t>. Andrea Bruno Mazzocato</w:t>
      </w:r>
      <w:r>
        <w:rPr>
          <w:rFonts w:ascii="Palatino Linotype" w:hAnsi="Palatino Linotype"/>
          <w:sz w:val="20"/>
          <w:szCs w:val="20"/>
        </w:rPr>
        <w:t xml:space="preserve">, il presidente dell’Istituto Pio </w:t>
      </w:r>
      <w:proofErr w:type="spellStart"/>
      <w:r>
        <w:rPr>
          <w:rFonts w:ascii="Palatino Linotype" w:hAnsi="Palatino Linotype"/>
          <w:sz w:val="20"/>
          <w:szCs w:val="20"/>
        </w:rPr>
        <w:t>Paschini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b/>
          <w:bCs/>
          <w:sz w:val="20"/>
          <w:szCs w:val="20"/>
        </w:rPr>
        <w:t>Cesare Scalon</w:t>
      </w:r>
      <w:r>
        <w:rPr>
          <w:rFonts w:ascii="Palatino Linotype" w:hAnsi="Palatino Linotype"/>
          <w:sz w:val="20"/>
          <w:szCs w:val="20"/>
        </w:rPr>
        <w:t xml:space="preserve">, e il curatore della pubblicazione,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Anesti</w:t>
      </w:r>
      <w:proofErr w:type="spellEnd"/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Naci</w:t>
      </w:r>
      <w:proofErr w:type="spellEnd"/>
      <w:r>
        <w:rPr>
          <w:rFonts w:ascii="Palatino Linotype" w:hAnsi="Palatino Linotype"/>
          <w:sz w:val="20"/>
          <w:szCs w:val="20"/>
        </w:rPr>
        <w:t>.</w:t>
      </w:r>
    </w:p>
    <w:p w:rsidR="00D313F3" w:rsidRDefault="00D313F3" w:rsidP="00D313F3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Dalla Carnia – in particolare da Ampezzo – all’Albania dilaniata dal regime monarchico prima, dalla dittatura social-comunista di </w:t>
      </w:r>
      <w:proofErr w:type="spellStart"/>
      <w:r>
        <w:rPr>
          <w:rFonts w:ascii="Palatino Linotype" w:hAnsi="Palatino Linotype"/>
          <w:sz w:val="20"/>
          <w:szCs w:val="20"/>
        </w:rPr>
        <w:t>Enver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Hoxha</w:t>
      </w:r>
      <w:proofErr w:type="spellEnd"/>
      <w:r>
        <w:rPr>
          <w:rFonts w:ascii="Palatino Linotype" w:hAnsi="Palatino Linotype"/>
          <w:sz w:val="20"/>
          <w:szCs w:val="20"/>
        </w:rPr>
        <w:t xml:space="preserve"> poi. Con il drammatico inframmezzo dell’invasione italiana durante la Seconda guerra mondiale. </w:t>
      </w:r>
      <w:r>
        <w:rPr>
          <w:rFonts w:ascii="Palatino Linotype" w:hAnsi="Palatino Linotype"/>
          <w:b/>
          <w:bCs/>
          <w:sz w:val="20"/>
          <w:szCs w:val="20"/>
        </w:rPr>
        <w:t xml:space="preserve">È il contesto in cui si trovò a operare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mons</w:t>
      </w:r>
      <w:proofErr w:type="spellEnd"/>
      <w:r>
        <w:rPr>
          <w:rFonts w:ascii="Palatino Linotype" w:hAnsi="Palatino Linotype"/>
          <w:b/>
          <w:bCs/>
          <w:sz w:val="20"/>
          <w:szCs w:val="20"/>
        </w:rPr>
        <w:t xml:space="preserve">. Leone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Giovan</w:t>
      </w:r>
      <w:proofErr w:type="spellEnd"/>
      <w:r>
        <w:rPr>
          <w:rFonts w:ascii="Palatino Linotype" w:hAnsi="Palatino Linotype"/>
          <w:b/>
          <w:bCs/>
          <w:sz w:val="20"/>
          <w:szCs w:val="20"/>
        </w:rPr>
        <w:t xml:space="preserve"> Battista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Nigris</w:t>
      </w:r>
      <w:proofErr w:type="spellEnd"/>
      <w:r>
        <w:rPr>
          <w:rFonts w:ascii="Palatino Linotype" w:hAnsi="Palatino Linotype"/>
          <w:b/>
          <w:bCs/>
          <w:sz w:val="20"/>
          <w:szCs w:val="20"/>
        </w:rPr>
        <w:t xml:space="preserve"> nelle sue vesti diplomatiche di delegato apostolico per la Santa Sede presso il Paese balcanico.</w:t>
      </w:r>
      <w:r>
        <w:rPr>
          <w:rFonts w:ascii="Palatino Linotype" w:hAnsi="Palatino Linotype"/>
          <w:sz w:val="20"/>
          <w:szCs w:val="20"/>
        </w:rPr>
        <w:t xml:space="preserve"> Nei suoi sette anni di servizio, il presule carnico scrisse dettagliate relazioni per la Segreteria di Stato, appunto pubblicate ora dall’Istituto Pio </w:t>
      </w:r>
      <w:proofErr w:type="spellStart"/>
      <w:r>
        <w:rPr>
          <w:rFonts w:ascii="Palatino Linotype" w:hAnsi="Palatino Linotype"/>
          <w:sz w:val="20"/>
          <w:szCs w:val="20"/>
        </w:rPr>
        <w:t>Paschini</w:t>
      </w:r>
      <w:proofErr w:type="spellEnd"/>
      <w:r>
        <w:rPr>
          <w:rFonts w:ascii="Palatino Linotype" w:hAnsi="Palatino Linotype"/>
          <w:sz w:val="20"/>
          <w:szCs w:val="20"/>
        </w:rPr>
        <w:t xml:space="preserve"> per la storia della Chiesa in Friuli.</w:t>
      </w:r>
    </w:p>
    <w:p w:rsidR="00D313F3" w:rsidRDefault="00D313F3" w:rsidP="00D313F3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Il volume con le relazioni di </w:t>
      </w:r>
      <w:proofErr w:type="spellStart"/>
      <w:r>
        <w:rPr>
          <w:rFonts w:ascii="Palatino Linotype" w:hAnsi="Palatino Linotype"/>
          <w:sz w:val="20"/>
          <w:szCs w:val="20"/>
        </w:rPr>
        <w:t>mons</w:t>
      </w:r>
      <w:proofErr w:type="spellEnd"/>
      <w:r>
        <w:rPr>
          <w:rFonts w:ascii="Palatino Linotype" w:hAnsi="Palatino Linotype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sz w:val="20"/>
          <w:szCs w:val="20"/>
        </w:rPr>
        <w:t>Nigris</w:t>
      </w:r>
      <w:proofErr w:type="spellEnd"/>
      <w:r>
        <w:rPr>
          <w:rFonts w:ascii="Palatino Linotype" w:hAnsi="Palatino Linotype"/>
          <w:sz w:val="20"/>
          <w:szCs w:val="20"/>
        </w:rPr>
        <w:t xml:space="preserve"> costituisce una fonte essenziale per conoscere e capire la storia dell’Albania nel corso del secolo XX. «</w:t>
      </w:r>
      <w:r>
        <w:rPr>
          <w:rFonts w:ascii="Palatino Linotype" w:hAnsi="Palatino Linotype"/>
          <w:i/>
          <w:iCs/>
          <w:sz w:val="20"/>
          <w:szCs w:val="20"/>
        </w:rPr>
        <w:t>L’interesse dell’edizione</w:t>
      </w:r>
      <w:r>
        <w:rPr>
          <w:rFonts w:ascii="Palatino Linotype" w:hAnsi="Palatino Linotype"/>
          <w:sz w:val="20"/>
          <w:szCs w:val="20"/>
        </w:rPr>
        <w:t xml:space="preserve"> – spiega Cesare Scalon, presidente dell’Istituto Pio </w:t>
      </w:r>
      <w:proofErr w:type="spellStart"/>
      <w:r>
        <w:rPr>
          <w:rFonts w:ascii="Palatino Linotype" w:hAnsi="Palatino Linotype"/>
          <w:sz w:val="20"/>
          <w:szCs w:val="20"/>
        </w:rPr>
        <w:t>Paschini</w:t>
      </w:r>
      <w:proofErr w:type="spellEnd"/>
      <w:r>
        <w:rPr>
          <w:rFonts w:ascii="Palatino Linotype" w:hAnsi="Palatino Linotype"/>
          <w:sz w:val="20"/>
          <w:szCs w:val="20"/>
        </w:rPr>
        <w:t xml:space="preserve"> per la storia della Chiesa in Friuli – </w:t>
      </w:r>
      <w:r>
        <w:rPr>
          <w:rFonts w:ascii="Palatino Linotype" w:hAnsi="Palatino Linotype"/>
          <w:i/>
          <w:iCs/>
          <w:sz w:val="20"/>
          <w:szCs w:val="20"/>
        </w:rPr>
        <w:t xml:space="preserve">sta nel suo carattere di fonte assolutamente originale e al contempo nella persona stessa del curatore </w:t>
      </w:r>
      <w:proofErr w:type="spellStart"/>
      <w:r>
        <w:rPr>
          <w:rFonts w:ascii="Palatino Linotype" w:hAnsi="Palatino Linotype"/>
          <w:i/>
          <w:iCs/>
          <w:sz w:val="20"/>
          <w:szCs w:val="20"/>
        </w:rPr>
        <w:t>Anesti</w:t>
      </w:r>
      <w:proofErr w:type="spellEnd"/>
      <w:r>
        <w:rPr>
          <w:rFonts w:ascii="Palatino Linotype" w:hAnsi="Palatino Linotype"/>
          <w:i/>
          <w:i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i/>
          <w:iCs/>
          <w:sz w:val="20"/>
          <w:szCs w:val="20"/>
        </w:rPr>
        <w:t>Naci</w:t>
      </w:r>
      <w:proofErr w:type="spellEnd"/>
      <w:r>
        <w:rPr>
          <w:rFonts w:ascii="Palatino Linotype" w:hAnsi="Palatino Linotype"/>
          <w:i/>
          <w:iCs/>
          <w:sz w:val="20"/>
          <w:szCs w:val="20"/>
        </w:rPr>
        <w:t xml:space="preserve"> che, da albanese, conosce il proprio popolo, le vicende della sua storia, e che sulla propria pelle ha vissuto i non lontani cambiamenti politici, sociali e culturali della nazione, come le dinamiche ancora in atto</w:t>
      </w:r>
      <w:r>
        <w:rPr>
          <w:rFonts w:ascii="Palatino Linotype" w:hAnsi="Palatino Linotype"/>
          <w:sz w:val="20"/>
          <w:szCs w:val="20"/>
        </w:rPr>
        <w:t xml:space="preserve">». </w:t>
      </w:r>
    </w:p>
    <w:p w:rsidR="00D313F3" w:rsidRDefault="00D313F3" w:rsidP="00D313F3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È proprio </w:t>
      </w:r>
      <w:proofErr w:type="spellStart"/>
      <w:r>
        <w:rPr>
          <w:rFonts w:ascii="Palatino Linotype" w:hAnsi="Palatino Linotype"/>
          <w:sz w:val="20"/>
          <w:szCs w:val="20"/>
        </w:rPr>
        <w:t>Anesti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Naci</w:t>
      </w:r>
      <w:proofErr w:type="spellEnd"/>
      <w:r>
        <w:rPr>
          <w:rFonts w:ascii="Palatino Linotype" w:hAnsi="Palatino Linotype"/>
          <w:sz w:val="20"/>
          <w:szCs w:val="20"/>
        </w:rPr>
        <w:t>, studioso albanese che da vent’anni vive a Udine e curatore della pubblicazione, a tracciarne le linee di interesse. «</w:t>
      </w:r>
      <w:r>
        <w:rPr>
          <w:rFonts w:ascii="Palatino Linotype" w:hAnsi="Palatino Linotype"/>
          <w:i/>
          <w:iCs/>
          <w:sz w:val="20"/>
          <w:szCs w:val="20"/>
        </w:rPr>
        <w:t>Quello tra il 1938 e il 1944</w:t>
      </w:r>
      <w:r>
        <w:rPr>
          <w:rFonts w:ascii="Palatino Linotype" w:hAnsi="Palatino Linotype"/>
          <w:sz w:val="20"/>
          <w:szCs w:val="20"/>
        </w:rPr>
        <w:t xml:space="preserve"> – spiega </w:t>
      </w:r>
      <w:proofErr w:type="spellStart"/>
      <w:r>
        <w:rPr>
          <w:rFonts w:ascii="Palatino Linotype" w:hAnsi="Palatino Linotype"/>
          <w:sz w:val="20"/>
          <w:szCs w:val="20"/>
        </w:rPr>
        <w:t>Naci</w:t>
      </w:r>
      <w:proofErr w:type="spellEnd"/>
      <w:r>
        <w:rPr>
          <w:rFonts w:ascii="Palatino Linotype" w:hAnsi="Palatino Linotype"/>
          <w:sz w:val="20"/>
          <w:szCs w:val="20"/>
        </w:rPr>
        <w:t xml:space="preserve"> – </w:t>
      </w:r>
      <w:r>
        <w:rPr>
          <w:rFonts w:ascii="Palatino Linotype" w:hAnsi="Palatino Linotype"/>
          <w:i/>
          <w:iCs/>
          <w:sz w:val="20"/>
          <w:szCs w:val="20"/>
        </w:rPr>
        <w:t xml:space="preserve">fu un periodo drammatico per l’Albania e l’Italia, non solo dal punto di vista storico, ma anche nell’interpretazione storiografica, che nei due paesi soffre molto della rilettura ideologica. Le relazioni di </w:t>
      </w:r>
      <w:proofErr w:type="spellStart"/>
      <w:r>
        <w:rPr>
          <w:rFonts w:ascii="Palatino Linotype" w:hAnsi="Palatino Linotype"/>
          <w:i/>
          <w:iCs/>
          <w:sz w:val="20"/>
          <w:szCs w:val="20"/>
        </w:rPr>
        <w:t>mons</w:t>
      </w:r>
      <w:proofErr w:type="spellEnd"/>
      <w:r>
        <w:rPr>
          <w:rFonts w:ascii="Palatino Linotype" w:hAnsi="Palatino Linotype"/>
          <w:i/>
          <w:iCs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i/>
          <w:iCs/>
          <w:sz w:val="20"/>
          <w:szCs w:val="20"/>
        </w:rPr>
        <w:t>Nigris</w:t>
      </w:r>
      <w:proofErr w:type="spellEnd"/>
      <w:r>
        <w:rPr>
          <w:rFonts w:ascii="Palatino Linotype" w:hAnsi="Palatino Linotype"/>
          <w:i/>
          <w:iCs/>
          <w:sz w:val="20"/>
          <w:szCs w:val="20"/>
        </w:rPr>
        <w:t xml:space="preserve"> per la Segreteria di Stato hanno quindi un doppio valore, storico e storiografico, a cui si aggiunge una valenza culturale per guardare sotto una nuova prospettiva i rapporti tra i due paesi</w:t>
      </w:r>
      <w:r>
        <w:rPr>
          <w:rFonts w:ascii="Palatino Linotype" w:hAnsi="Palatino Linotype"/>
          <w:sz w:val="20"/>
          <w:szCs w:val="20"/>
        </w:rPr>
        <w:t>».</w:t>
      </w:r>
    </w:p>
    <w:p w:rsidR="00D313F3" w:rsidRDefault="00D313F3" w:rsidP="00D313F3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«</w:t>
      </w:r>
      <w:r>
        <w:rPr>
          <w:rFonts w:ascii="Palatino Linotype" w:hAnsi="Palatino Linotype"/>
          <w:i/>
          <w:iCs/>
          <w:sz w:val="20"/>
          <w:szCs w:val="20"/>
        </w:rPr>
        <w:t xml:space="preserve">Oltre che far piacere, la presenza </w:t>
      </w:r>
      <w:proofErr w:type="gramStart"/>
      <w:r>
        <w:rPr>
          <w:rFonts w:ascii="Palatino Linotype" w:hAnsi="Palatino Linotype"/>
          <w:i/>
          <w:iCs/>
          <w:sz w:val="20"/>
          <w:szCs w:val="20"/>
        </w:rPr>
        <w:t>del card</w:t>
      </w:r>
      <w:proofErr w:type="gramEnd"/>
      <w:r>
        <w:rPr>
          <w:rFonts w:ascii="Palatino Linotype" w:hAnsi="Palatino Linotype"/>
          <w:i/>
          <w:iCs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i/>
          <w:iCs/>
          <w:sz w:val="20"/>
          <w:szCs w:val="20"/>
        </w:rPr>
        <w:t>Parolin</w:t>
      </w:r>
      <w:proofErr w:type="spellEnd"/>
      <w:r>
        <w:rPr>
          <w:rFonts w:ascii="Palatino Linotype" w:hAnsi="Palatino Linotype"/>
          <w:i/>
          <w:iCs/>
          <w:sz w:val="20"/>
          <w:szCs w:val="20"/>
        </w:rPr>
        <w:t xml:space="preserve"> ci riempie di onore</w:t>
      </w:r>
      <w:r>
        <w:rPr>
          <w:rFonts w:ascii="Palatino Linotype" w:hAnsi="Palatino Linotype"/>
          <w:sz w:val="20"/>
          <w:szCs w:val="20"/>
        </w:rPr>
        <w:t xml:space="preserve"> – prosegue </w:t>
      </w:r>
      <w:proofErr w:type="spellStart"/>
      <w:r>
        <w:rPr>
          <w:rFonts w:ascii="Palatino Linotype" w:hAnsi="Palatino Linotype"/>
          <w:sz w:val="20"/>
          <w:szCs w:val="20"/>
        </w:rPr>
        <w:t>Naci</w:t>
      </w:r>
      <w:proofErr w:type="spellEnd"/>
      <w:r>
        <w:rPr>
          <w:rFonts w:ascii="Palatino Linotype" w:hAnsi="Palatino Linotype"/>
          <w:sz w:val="20"/>
          <w:szCs w:val="20"/>
        </w:rPr>
        <w:t xml:space="preserve"> –. </w:t>
      </w:r>
      <w:r>
        <w:rPr>
          <w:rFonts w:ascii="Palatino Linotype" w:hAnsi="Palatino Linotype"/>
          <w:i/>
          <w:iCs/>
          <w:sz w:val="20"/>
          <w:szCs w:val="20"/>
        </w:rPr>
        <w:t xml:space="preserve">Dice un interesse della Santa Sede a far conoscere la figura di questo suo delegato apostolico, </w:t>
      </w:r>
      <w:proofErr w:type="spellStart"/>
      <w:r>
        <w:rPr>
          <w:rFonts w:ascii="Palatino Linotype" w:hAnsi="Palatino Linotype"/>
          <w:i/>
          <w:iCs/>
          <w:sz w:val="20"/>
          <w:szCs w:val="20"/>
        </w:rPr>
        <w:t>mons</w:t>
      </w:r>
      <w:proofErr w:type="spellEnd"/>
      <w:r>
        <w:rPr>
          <w:rFonts w:ascii="Palatino Linotype" w:hAnsi="Palatino Linotype"/>
          <w:i/>
          <w:iCs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i/>
          <w:iCs/>
          <w:sz w:val="20"/>
          <w:szCs w:val="20"/>
        </w:rPr>
        <w:t>Nigris</w:t>
      </w:r>
      <w:proofErr w:type="spellEnd"/>
      <w:r>
        <w:rPr>
          <w:rFonts w:ascii="Palatino Linotype" w:hAnsi="Palatino Linotype"/>
          <w:i/>
          <w:iCs/>
          <w:sz w:val="20"/>
          <w:szCs w:val="20"/>
        </w:rPr>
        <w:t xml:space="preserve">, che in quegli anni svolse un ruolo importante non solo dal punto di vista diplomatico, ma anche umano. Egli ebbe a che fare con problematiche mai vissute </w:t>
      </w:r>
      <w:r>
        <w:rPr>
          <w:rFonts w:ascii="Palatino Linotype" w:hAnsi="Palatino Linotype"/>
          <w:i/>
          <w:iCs/>
          <w:sz w:val="20"/>
          <w:szCs w:val="20"/>
        </w:rPr>
        <w:lastRenderedPageBreak/>
        <w:t xml:space="preserve">prima: oltre all’invasione italiana, ci furono l’8 settembre, la nascita del movimento partigiano, eccetera. </w:t>
      </w:r>
      <w:proofErr w:type="spellStart"/>
      <w:r>
        <w:rPr>
          <w:rFonts w:ascii="Palatino Linotype" w:hAnsi="Palatino Linotype"/>
          <w:i/>
          <w:iCs/>
          <w:sz w:val="20"/>
          <w:szCs w:val="20"/>
        </w:rPr>
        <w:t>Nigris</w:t>
      </w:r>
      <w:proofErr w:type="spellEnd"/>
      <w:r>
        <w:rPr>
          <w:rFonts w:ascii="Palatino Linotype" w:hAnsi="Palatino Linotype"/>
          <w:i/>
          <w:iCs/>
          <w:sz w:val="20"/>
          <w:szCs w:val="20"/>
        </w:rPr>
        <w:t xml:space="preserve"> inoltre si impegnò molto nella salvezza dei soldati italiani in Albania, oltre che degli ebrei</w:t>
      </w:r>
      <w:r>
        <w:rPr>
          <w:rFonts w:ascii="Palatino Linotype" w:hAnsi="Palatino Linotype"/>
          <w:sz w:val="20"/>
          <w:szCs w:val="20"/>
        </w:rPr>
        <w:t>».</w:t>
      </w:r>
    </w:p>
    <w:p w:rsidR="00D313F3" w:rsidRDefault="00D313F3" w:rsidP="00D313F3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Il libro è pubblicato con il contributo della Regione Friuli Venezia Giulia nell’ambito del progetto “Identità culturale del Friuli”, con il sostegno della Fondazione Friuli e dell’Arcidiocesi di Udine.</w:t>
      </w:r>
    </w:p>
    <w:p w:rsidR="00D313F3" w:rsidRDefault="00D313F3" w:rsidP="00D313F3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Udine, 20 giugno 2023</w:t>
      </w:r>
    </w:p>
    <w:p w:rsidR="00D313F3" w:rsidRDefault="00D313F3" w:rsidP="00D313F3">
      <w:pPr>
        <w:rPr>
          <w:rFonts w:ascii="Calibri" w:hAnsi="Calibri"/>
        </w:rPr>
      </w:pPr>
    </w:p>
    <w:p w:rsidR="00D313F3" w:rsidRDefault="00D313F3" w:rsidP="00D313F3"/>
    <w:p w:rsidR="0030123F" w:rsidRPr="00B82D60" w:rsidRDefault="0030123F" w:rsidP="00D313F3">
      <w:pPr>
        <w:autoSpaceDE w:val="0"/>
        <w:autoSpaceDN w:val="0"/>
        <w:spacing w:after="0" w:line="240" w:lineRule="auto"/>
        <w:jc w:val="center"/>
        <w:rPr>
          <w:rFonts w:ascii="Palatino Linotype" w:hAnsi="Palatino Linotype"/>
        </w:rPr>
      </w:pPr>
    </w:p>
    <w:sectPr w:rsidR="0030123F" w:rsidRPr="00B82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A9"/>
    <w:rsid w:val="00185098"/>
    <w:rsid w:val="0030123F"/>
    <w:rsid w:val="003D0D6D"/>
    <w:rsid w:val="006557C3"/>
    <w:rsid w:val="00705A35"/>
    <w:rsid w:val="00846602"/>
    <w:rsid w:val="009554FC"/>
    <w:rsid w:val="00AB52E6"/>
    <w:rsid w:val="00B82D60"/>
    <w:rsid w:val="00D313F3"/>
    <w:rsid w:val="00E17D1B"/>
    <w:rsid w:val="00E537A9"/>
    <w:rsid w:val="00EB074E"/>
    <w:rsid w:val="00F5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867F0-6617-4F6F-ACDE-CD15D324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B52E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3D0D6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82D6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82D60"/>
    <w:rPr>
      <w:b/>
      <w:bCs/>
    </w:rPr>
  </w:style>
  <w:style w:type="character" w:styleId="Enfasicorsivo">
    <w:name w:val="Emphasis"/>
    <w:basedOn w:val="Carpredefinitoparagrafo"/>
    <w:uiPriority w:val="20"/>
    <w:qFormat/>
    <w:rsid w:val="00B82D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BCE1.CA35B5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3174</Characters>
  <Application>Microsoft Office Word</Application>
  <DocSecurity>0</DocSecurity>
  <Lines>39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Piuzzi</dc:creator>
  <cp:keywords/>
  <dc:description/>
  <cp:lastModifiedBy>Giovanni Lesa</cp:lastModifiedBy>
  <cp:revision>6</cp:revision>
  <dcterms:created xsi:type="dcterms:W3CDTF">2022-10-06T10:48:00Z</dcterms:created>
  <dcterms:modified xsi:type="dcterms:W3CDTF">2023-06-20T09:37:00Z</dcterms:modified>
</cp:coreProperties>
</file>