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F2CA" w14:textId="502C3F04"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Palatino Linotype" w:eastAsia="Times New Roman" w:hAnsi="Palatino Linotype" w:cs="Calibri"/>
          <w:noProof/>
          <w:color w:val="000000"/>
          <w:kern w:val="0"/>
          <w:sz w:val="20"/>
          <w:szCs w:val="20"/>
          <w:lang w:val="es-ES_tradnl" w:eastAsia="it-IT"/>
          <w14:ligatures w14:val="none"/>
        </w:rPr>
        <mc:AlternateContent>
          <mc:Choice Requires="wps">
            <w:drawing>
              <wp:inline distT="0" distB="0" distL="0" distR="0" wp14:anchorId="1FABEF5D" wp14:editId="220A94FC">
                <wp:extent cx="1379220" cy="48768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5F44E4" id="Rettangolo 1" o:spid="_x0000_s1026" style="width:108.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" filled="f" stroked="f">
                <o:lock v:ext="edit" aspectratio="t"/>
                <w10:anchorlock/>
              </v:rect>
            </w:pict>
          </mc:Fallback>
        </mc:AlternateContent>
      </w:r>
      <w:r w:rsidRPr="00C931E0">
        <w:rPr>
          <w:rFonts w:ascii="Palatino Linotype" w:eastAsia="Times New Roman" w:hAnsi="Palatino Linotype" w:cs="Calibri"/>
          <w:color w:val="000000"/>
          <w:kern w:val="0"/>
          <w:sz w:val="20"/>
          <w:szCs w:val="20"/>
          <w:lang w:eastAsia="it-IT"/>
          <w14:ligatures w14:val="none"/>
        </w:rPr>
        <w:t> </w:t>
      </w:r>
    </w:p>
    <w:p w14:paraId="3A4CF631" w14:textId="77777777" w:rsidR="00C931E0" w:rsidRDefault="00C931E0" w:rsidP="00C931E0">
      <w:pPr>
        <w:shd w:val="clear" w:color="auto" w:fill="FFFFFF"/>
        <w:spacing w:after="0" w:line="240" w:lineRule="auto"/>
        <w:rPr>
          <w:rFonts w:ascii="Cambria" w:eastAsia="Times New Roman" w:hAnsi="Cambria" w:cs="Calibri"/>
          <w:color w:val="000000"/>
          <w:kern w:val="0"/>
          <w:sz w:val="20"/>
          <w:szCs w:val="2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69BE32C8" w14:textId="77777777" w:rsidR="002F3D71" w:rsidRDefault="002F3D71" w:rsidP="00C931E0">
      <w:pPr>
        <w:shd w:val="clear" w:color="auto" w:fill="FFFFFF"/>
        <w:spacing w:after="0" w:line="240" w:lineRule="auto"/>
        <w:rPr>
          <w:rFonts w:ascii="Cambria" w:eastAsia="Times New Roman" w:hAnsi="Cambria" w:cs="Calibri"/>
          <w:color w:val="000000"/>
          <w:kern w:val="0"/>
          <w:sz w:val="20"/>
          <w:szCs w:val="20"/>
          <w:lang w:eastAsia="it-IT"/>
          <w14:ligatures w14:val="none"/>
        </w:rPr>
      </w:pPr>
    </w:p>
    <w:p w14:paraId="1486A0E6" w14:textId="77777777" w:rsidR="002F3D71" w:rsidRPr="00C931E0" w:rsidRDefault="002F3D71" w:rsidP="00C931E0">
      <w:pPr>
        <w:shd w:val="clear" w:color="auto" w:fill="FFFFFF"/>
        <w:spacing w:after="0" w:line="240" w:lineRule="auto"/>
        <w:rPr>
          <w:rFonts w:ascii="Calibri" w:eastAsia="Times New Roman" w:hAnsi="Calibri" w:cs="Calibri"/>
          <w:color w:val="000000"/>
          <w:kern w:val="0"/>
          <w:lang w:eastAsia="it-IT"/>
          <w14:ligatures w14:val="none"/>
        </w:rPr>
      </w:pPr>
    </w:p>
    <w:p w14:paraId="7B22F988" w14:textId="77777777" w:rsidR="004722C8" w:rsidRDefault="004722C8" w:rsidP="004722C8">
      <w:pPr>
        <w:pStyle w:val="xmsonormal"/>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color w:val="000000"/>
          <w:sz w:val="20"/>
          <w:szCs w:val="20"/>
          <w:u w:val="single"/>
          <w:bdr w:val="none" w:sz="0" w:space="0" w:color="auto" w:frame="1"/>
        </w:rPr>
        <w:t>Comunicato stampa</w:t>
      </w:r>
    </w:p>
    <w:p w14:paraId="69831701" w14:textId="77777777" w:rsidR="004A1BC4" w:rsidRDefault="004A1BC4" w:rsidP="004A1BC4">
      <w:pPr>
        <w:pStyle w:val="xmsonormal"/>
        <w:shd w:val="clear" w:color="auto" w:fill="FFFFFF"/>
        <w:spacing w:before="0" w:beforeAutospacing="0" w:after="0" w:afterAutospacing="0"/>
        <w:jc w:val="center"/>
        <w:rPr>
          <w:rFonts w:ascii="Palatino Linotype" w:hAnsi="Palatino Linotype" w:cs="Calibri"/>
          <w:b/>
          <w:bCs/>
          <w:color w:val="000000"/>
          <w:sz w:val="20"/>
          <w:szCs w:val="20"/>
          <w:bdr w:val="none" w:sz="0" w:space="0" w:color="auto" w:frame="1"/>
        </w:rPr>
      </w:pPr>
    </w:p>
    <w:p w14:paraId="07CBC60E" w14:textId="2802F10D" w:rsidR="004722C8" w:rsidRDefault="004A1BC4" w:rsidP="004A1BC4">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Martedì 11 e mercoledì 12 luglio 2023 – Cattedrale di Udine e Basilica di Aquileia</w:t>
      </w:r>
    </w:p>
    <w:p w14:paraId="2F79AD13" w14:textId="77777777" w:rsidR="004722C8" w:rsidRDefault="004722C8" w:rsidP="004722C8">
      <w:pPr>
        <w:pStyle w:val="xmsonormal"/>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color w:val="000000"/>
          <w:sz w:val="20"/>
          <w:szCs w:val="20"/>
          <w:bdr w:val="none" w:sz="0" w:space="0" w:color="auto" w:frame="1"/>
        </w:rPr>
        <w:t> </w:t>
      </w:r>
    </w:p>
    <w:p w14:paraId="7311E39D" w14:textId="4B1F3D37" w:rsidR="004722C8" w:rsidRDefault="002F3D71" w:rsidP="004722C8">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color w:val="C00000"/>
          <w:sz w:val="44"/>
          <w:szCs w:val="44"/>
          <w:bdr w:val="none" w:sz="0" w:space="0" w:color="auto" w:frame="1"/>
        </w:rPr>
        <w:t>Diocesi in festa per i Santi Patroni Ermacora e Fortunato</w:t>
      </w:r>
    </w:p>
    <w:p w14:paraId="1055FBEB" w14:textId="77777777" w:rsidR="004722C8" w:rsidRDefault="004722C8" w:rsidP="004722C8">
      <w:pPr>
        <w:pStyle w:val="xmsonospacing"/>
        <w:shd w:val="clear" w:color="auto" w:fill="FFFFFF"/>
        <w:spacing w:before="0" w:beforeAutospacing="0" w:after="0" w:afterAutospacing="0"/>
        <w:rPr>
          <w:rFonts w:ascii="Calibri" w:hAnsi="Calibri" w:cs="Calibri"/>
          <w:color w:val="242424"/>
          <w:sz w:val="22"/>
          <w:szCs w:val="22"/>
        </w:rPr>
      </w:pPr>
      <w:r w:rsidRPr="004722C8">
        <w:rPr>
          <w:rFonts w:ascii="Palatino Linotype" w:hAnsi="Palatino Linotype" w:cs="Calibri"/>
          <w:b/>
          <w:bCs/>
          <w:i/>
          <w:iCs/>
          <w:color w:val="000000"/>
          <w:bdr w:val="none" w:sz="0" w:space="0" w:color="auto" w:frame="1"/>
        </w:rPr>
        <w:t> </w:t>
      </w:r>
    </w:p>
    <w:p w14:paraId="4DAE1FD7" w14:textId="77777777" w:rsidR="004722C8" w:rsidRDefault="004722C8" w:rsidP="004722C8">
      <w:pPr>
        <w:pStyle w:val="xmsonospacing"/>
        <w:shd w:val="clear" w:color="auto" w:fill="FFFFFF"/>
        <w:spacing w:before="0" w:beforeAutospacing="0" w:after="0" w:afterAutospacing="0"/>
        <w:jc w:val="center"/>
        <w:rPr>
          <w:rFonts w:ascii="Calibri" w:hAnsi="Calibri" w:cs="Calibri"/>
          <w:color w:val="242424"/>
          <w:sz w:val="22"/>
          <w:szCs w:val="22"/>
        </w:rPr>
      </w:pPr>
      <w:r w:rsidRPr="004722C8">
        <w:rPr>
          <w:rFonts w:ascii="Palatino Linotype" w:hAnsi="Palatino Linotype" w:cs="Calibri"/>
          <w:b/>
          <w:bCs/>
          <w:i/>
          <w:iCs/>
          <w:color w:val="000000"/>
          <w:bdr w:val="none" w:sz="0" w:space="0" w:color="auto" w:frame="1"/>
        </w:rPr>
        <w:t> </w:t>
      </w:r>
    </w:p>
    <w:p w14:paraId="4B691920" w14:textId="77777777" w:rsidR="002F3D71" w:rsidRDefault="002F3D71" w:rsidP="002F3D71">
      <w:pPr>
        <w:pStyle w:val="xmsonormal"/>
        <w:shd w:val="clear" w:color="auto" w:fill="FFFFFF"/>
        <w:spacing w:before="0" w:beforeAutospacing="0" w:after="0" w:afterAutospacing="0"/>
        <w:jc w:val="center"/>
        <w:rPr>
          <w:rFonts w:ascii="Calibri" w:hAnsi="Calibri" w:cs="Calibri"/>
          <w:color w:val="242424"/>
          <w:sz w:val="22"/>
          <w:szCs w:val="22"/>
        </w:rPr>
      </w:pPr>
      <w:r>
        <w:rPr>
          <w:rFonts w:ascii="Palatino Linotype" w:hAnsi="Palatino Linotype" w:cs="Calibri"/>
          <w:b/>
          <w:bCs/>
          <w:i/>
          <w:iCs/>
          <w:color w:val="000000"/>
          <w:bdr w:val="none" w:sz="0" w:space="0" w:color="auto" w:frame="1"/>
        </w:rPr>
        <w:t>Martedì 11 luglio in Cattedrale celebrazione dei Primi Vespri nella vigilia della festa dei Santi Ermacora e Fortunato. Mons. Mazzocato consegna alla Chiesa udinese le linee guida per l’anno pastorale 2023/2024. Mercoledì 12 luglio, nella solennità dei Santi Patroni, Santa Messa alle 10.30. Alle 20 in Basilica ad Aquileia, la concelebrazione con tutti vescovi della regione</w:t>
      </w:r>
    </w:p>
    <w:p w14:paraId="19F5CA0D" w14:textId="77777777" w:rsidR="002F3D71" w:rsidRDefault="002F3D71" w:rsidP="002F3D71">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i/>
          <w:iCs/>
          <w:color w:val="000000"/>
          <w:bdr w:val="none" w:sz="0" w:space="0" w:color="auto" w:frame="1"/>
        </w:rPr>
        <w:t> </w:t>
      </w:r>
    </w:p>
    <w:p w14:paraId="05551E02" w14:textId="77777777"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r>
        <w:rPr>
          <w:rFonts w:ascii="Palatino Linotype" w:hAnsi="Palatino Linotype" w:cs="Calibri"/>
          <w:color w:val="000000"/>
          <w:sz w:val="22"/>
          <w:szCs w:val="22"/>
          <w:bdr w:val="none" w:sz="0" w:space="0" w:color="auto" w:frame="1"/>
        </w:rPr>
        <w:t>In occasione della festa dei Patroni dell'Arcidiocesi di Udine, i santi Ermacora e Fortunato, si rinnova la significativa tradizione che vede l'Arcivescovo celebrare i primi vespri della festa assieme ai sacerdoti, ai diaconi e agli operatori pastorali per presentare loro le linee del prossimo anno pastorale. L'appuntamento di mons. Andrea Bruno Mazzocato con i tanti collaboratori impegnati nelle parrocchie e nelle foranie è per </w:t>
      </w:r>
      <w:r>
        <w:rPr>
          <w:rFonts w:ascii="Palatino Linotype" w:hAnsi="Palatino Linotype" w:cs="Calibri"/>
          <w:b/>
          <w:bCs/>
          <w:color w:val="000000"/>
          <w:sz w:val="22"/>
          <w:szCs w:val="22"/>
          <w:bdr w:val="none" w:sz="0" w:space="0" w:color="auto" w:frame="1"/>
        </w:rPr>
        <w:t>martedì 11 luglio in Cattedrale, alle 20.30</w:t>
      </w:r>
    </w:p>
    <w:p w14:paraId="5412742F" w14:textId="77777777" w:rsidR="002F3D71" w:rsidRDefault="002F3D71" w:rsidP="002F3D71">
      <w:pPr>
        <w:pStyle w:val="xmsonormal"/>
        <w:shd w:val="clear" w:color="auto" w:fill="FFFFFF"/>
        <w:spacing w:before="0" w:beforeAutospacing="0" w:after="0" w:afterAutospacing="0"/>
        <w:ind w:firstLine="708"/>
        <w:rPr>
          <w:rFonts w:ascii="Palatino Linotype" w:hAnsi="Palatino Linotype" w:cs="Calibri"/>
          <w:b/>
          <w:bCs/>
          <w:color w:val="000000"/>
          <w:sz w:val="22"/>
          <w:szCs w:val="22"/>
          <w:bdr w:val="none" w:sz="0" w:space="0" w:color="auto" w:frame="1"/>
        </w:rPr>
      </w:pPr>
    </w:p>
    <w:p w14:paraId="2D6CD891" w14:textId="74B1623B"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Mercoledì 12 luglio</w:t>
      </w:r>
      <w:r>
        <w:rPr>
          <w:rFonts w:ascii="Palatino Linotype" w:hAnsi="Palatino Linotype" w:cs="Calibri"/>
          <w:color w:val="000000"/>
          <w:sz w:val="22"/>
          <w:szCs w:val="22"/>
          <w:bdr w:val="none" w:sz="0" w:space="0" w:color="auto" w:frame="1"/>
        </w:rPr>
        <w:t>, solennità dei santi Ermacora e Fortunato, </w:t>
      </w:r>
      <w:r>
        <w:rPr>
          <w:rFonts w:ascii="Palatino Linotype" w:hAnsi="Palatino Linotype" w:cs="Calibri"/>
          <w:b/>
          <w:bCs/>
          <w:color w:val="000000"/>
          <w:sz w:val="22"/>
          <w:szCs w:val="22"/>
          <w:bdr w:val="none" w:sz="0" w:space="0" w:color="auto" w:frame="1"/>
        </w:rPr>
        <w:t>alle 10.30 in Cattedrale, mons. Mazzocato presiederà l’Eucaristia</w:t>
      </w:r>
      <w:r>
        <w:rPr>
          <w:rFonts w:ascii="Palatino Linotype" w:hAnsi="Palatino Linotype" w:cs="Calibri"/>
          <w:color w:val="000000"/>
          <w:sz w:val="22"/>
          <w:szCs w:val="22"/>
          <w:bdr w:val="none" w:sz="0" w:space="0" w:color="auto" w:frame="1"/>
        </w:rPr>
        <w:t>. Invitati, in modo particolare, sono i presbiteri e i fedeli laici delle parrocchie della città per condividere questa solenne celebrazione. Al termine della liturgia eucaristica, alle 11.30, si terrà la benedizione della città con le reliquie dei Santi Patroni dal sagrato della Cattedrale.</w:t>
      </w:r>
    </w:p>
    <w:p w14:paraId="2BB27B68" w14:textId="77777777" w:rsidR="002F3D71" w:rsidRDefault="002F3D71" w:rsidP="002F3D71">
      <w:pPr>
        <w:pStyle w:val="xmsonormal"/>
        <w:shd w:val="clear" w:color="auto" w:fill="FFFFFF"/>
        <w:spacing w:before="0" w:beforeAutospacing="0" w:after="0" w:afterAutospacing="0"/>
        <w:ind w:firstLine="708"/>
        <w:rPr>
          <w:rFonts w:ascii="Palatino Linotype" w:hAnsi="Palatino Linotype" w:cs="Calibri"/>
          <w:b/>
          <w:bCs/>
          <w:color w:val="000000"/>
          <w:sz w:val="22"/>
          <w:szCs w:val="22"/>
          <w:bdr w:val="none" w:sz="0" w:space="0" w:color="auto" w:frame="1"/>
        </w:rPr>
      </w:pPr>
    </w:p>
    <w:p w14:paraId="43BD021A" w14:textId="72C5DCBF"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Alle 20, nella Basilica di Aquileia, la concelebrazione eucaristica con i Vescovi della regione, </w:t>
      </w:r>
      <w:r>
        <w:rPr>
          <w:rFonts w:ascii="Palatino Linotype" w:hAnsi="Palatino Linotype" w:cs="Calibri"/>
          <w:color w:val="000000"/>
          <w:sz w:val="22"/>
          <w:szCs w:val="22"/>
          <w:bdr w:val="none" w:sz="0" w:space="0" w:color="auto" w:frame="1"/>
        </w:rPr>
        <w:t>presieduta dal cardinal Marcello Semeraro, Prefetto del Dicastero per le Cause dei Santi. Sarà presente anche una rappresentanza degli episcopati della Slovenia e dell’Austria.</w:t>
      </w:r>
    </w:p>
    <w:p w14:paraId="12D43A1B" w14:textId="77777777" w:rsidR="002F3D71" w:rsidRDefault="002F3D71" w:rsidP="002F3D71">
      <w:pPr>
        <w:pStyle w:val="xmsonormal"/>
        <w:shd w:val="clear" w:color="auto" w:fill="FFFFFF"/>
        <w:spacing w:before="0" w:beforeAutospacing="0" w:after="0" w:afterAutospacing="0"/>
        <w:ind w:firstLine="708"/>
        <w:rPr>
          <w:rFonts w:ascii="Palatino Linotype" w:hAnsi="Palatino Linotype" w:cs="Calibri"/>
          <w:b/>
          <w:bCs/>
          <w:color w:val="000000"/>
          <w:sz w:val="22"/>
          <w:szCs w:val="22"/>
          <w:bdr w:val="none" w:sz="0" w:space="0" w:color="auto" w:frame="1"/>
        </w:rPr>
      </w:pPr>
    </w:p>
    <w:p w14:paraId="4506679A" w14:textId="10B88BB4" w:rsidR="002F3D71" w:rsidRDefault="002F3D71" w:rsidP="002F3D71">
      <w:pPr>
        <w:pStyle w:val="xmsonormal"/>
        <w:shd w:val="clear" w:color="auto" w:fill="FFFFFF"/>
        <w:spacing w:before="0" w:beforeAutospacing="0" w:after="0" w:afterAutospacing="0"/>
        <w:ind w:firstLine="708"/>
        <w:rPr>
          <w:rFonts w:ascii="Palatino Linotype" w:hAnsi="Palatino Linotype" w:cs="Calibri"/>
          <w:b/>
          <w:bCs/>
          <w:color w:val="000000"/>
          <w:sz w:val="22"/>
          <w:szCs w:val="22"/>
          <w:bdr w:val="none" w:sz="0" w:space="0" w:color="auto" w:frame="1"/>
        </w:rPr>
      </w:pPr>
      <w:r>
        <w:rPr>
          <w:rFonts w:ascii="Palatino Linotype" w:hAnsi="Palatino Linotype" w:cs="Calibri"/>
          <w:b/>
          <w:bCs/>
          <w:color w:val="000000"/>
          <w:sz w:val="22"/>
          <w:szCs w:val="22"/>
          <w:bdr w:val="none" w:sz="0" w:space="0" w:color="auto" w:frame="1"/>
        </w:rPr>
        <w:t>In precedenza, alle 19, in piazza Capitolo, il cardinal Semeraro terrà una Lectio magistralis sul tema “Evangelizzazione e santità”.</w:t>
      </w:r>
    </w:p>
    <w:p w14:paraId="0E348AAB" w14:textId="77777777"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p>
    <w:p w14:paraId="21C155B7" w14:textId="77777777"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r>
        <w:rPr>
          <w:rFonts w:ascii="Palatino Linotype" w:hAnsi="Palatino Linotype" w:cs="Calibri"/>
          <w:b/>
          <w:bCs/>
          <w:color w:val="000000"/>
          <w:sz w:val="22"/>
          <w:szCs w:val="22"/>
          <w:u w:val="single"/>
          <w:bdr w:val="none" w:sz="0" w:space="0" w:color="auto" w:frame="1"/>
        </w:rPr>
        <w:t>La celebrazione dei Vespri e la Santa Messa potranno essere seguite in diretta sull’emittente diocesana «Radio Spazio, la voce del Friuli».</w:t>
      </w:r>
    </w:p>
    <w:p w14:paraId="4ED7D650" w14:textId="77777777" w:rsidR="002F3D71" w:rsidRDefault="002F3D71" w:rsidP="002F3D71">
      <w:pPr>
        <w:pStyle w:val="xmsonormal"/>
        <w:shd w:val="clear" w:color="auto" w:fill="FFFFFF"/>
        <w:spacing w:before="0" w:beforeAutospacing="0" w:after="0" w:afterAutospacing="0"/>
        <w:ind w:firstLine="708"/>
        <w:jc w:val="right"/>
        <w:rPr>
          <w:rFonts w:ascii="Palatino Linotype" w:hAnsi="Palatino Linotype" w:cs="Calibri"/>
          <w:b/>
          <w:bCs/>
          <w:color w:val="000000"/>
          <w:sz w:val="22"/>
          <w:szCs w:val="22"/>
          <w:bdr w:val="none" w:sz="0" w:space="0" w:color="auto" w:frame="1"/>
        </w:rPr>
      </w:pPr>
    </w:p>
    <w:p w14:paraId="11020DFF" w14:textId="61BA9AF7" w:rsidR="002F3D71" w:rsidRPr="002F3D71" w:rsidRDefault="002F3D71" w:rsidP="002F3D71">
      <w:pPr>
        <w:pStyle w:val="xmsonormal"/>
        <w:shd w:val="clear" w:color="auto" w:fill="FFFFFF"/>
        <w:spacing w:before="0" w:beforeAutospacing="0" w:after="0" w:afterAutospacing="0"/>
        <w:ind w:firstLine="708"/>
        <w:jc w:val="right"/>
        <w:rPr>
          <w:rFonts w:ascii="Calibri" w:hAnsi="Calibri" w:cs="Calibri"/>
          <w:color w:val="242424"/>
          <w:sz w:val="22"/>
          <w:szCs w:val="22"/>
        </w:rPr>
      </w:pPr>
      <w:r w:rsidRPr="002F3D71">
        <w:rPr>
          <w:rFonts w:ascii="Palatino Linotype" w:hAnsi="Palatino Linotype" w:cs="Calibri"/>
          <w:color w:val="000000"/>
          <w:sz w:val="22"/>
          <w:szCs w:val="22"/>
          <w:bdr w:val="none" w:sz="0" w:space="0" w:color="auto" w:frame="1"/>
        </w:rPr>
        <w:t>Udine, 10 luglio 2023</w:t>
      </w:r>
    </w:p>
    <w:p w14:paraId="035528ED" w14:textId="77777777" w:rsidR="002F3D71" w:rsidRDefault="002F3D71" w:rsidP="002F3D71">
      <w:pPr>
        <w:pStyle w:val="xmsonormal"/>
        <w:shd w:val="clear" w:color="auto" w:fill="FFFFFF"/>
        <w:spacing w:before="0" w:beforeAutospacing="0" w:after="0" w:afterAutospacing="0"/>
        <w:ind w:firstLine="708"/>
        <w:rPr>
          <w:rFonts w:ascii="Palatino Linotype" w:hAnsi="Palatino Linotype" w:cs="Calibri"/>
          <w:b/>
          <w:bCs/>
          <w:color w:val="000000"/>
          <w:sz w:val="22"/>
          <w:szCs w:val="22"/>
          <w:bdr w:val="none" w:sz="0" w:space="0" w:color="auto" w:frame="1"/>
        </w:rPr>
      </w:pPr>
    </w:p>
    <w:p w14:paraId="753E5E37" w14:textId="77777777" w:rsidR="002F3D71" w:rsidRDefault="002F3D71" w:rsidP="002F3D71">
      <w:pPr>
        <w:pStyle w:val="xmsonormal"/>
        <w:shd w:val="clear" w:color="auto" w:fill="FFFFFF"/>
        <w:spacing w:before="0" w:beforeAutospacing="0" w:after="0" w:afterAutospacing="0"/>
        <w:ind w:firstLine="708"/>
        <w:rPr>
          <w:rFonts w:ascii="Palatino Linotype" w:hAnsi="Palatino Linotype" w:cs="Calibri"/>
          <w:b/>
          <w:bCs/>
          <w:color w:val="000000"/>
          <w:sz w:val="22"/>
          <w:szCs w:val="22"/>
          <w:bdr w:val="none" w:sz="0" w:space="0" w:color="auto" w:frame="1"/>
        </w:rPr>
      </w:pPr>
    </w:p>
    <w:p w14:paraId="16DFB22D" w14:textId="750FABCA"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 </w:t>
      </w:r>
    </w:p>
    <w:p w14:paraId="1EC32737" w14:textId="77777777" w:rsidR="002F3D71" w:rsidRDefault="002F3D71" w:rsidP="002F3D71">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lastRenderedPageBreak/>
        <w:t>Ufficio Stampa dell'Arcidiocesi di Udine</w:t>
      </w:r>
    </w:p>
    <w:p w14:paraId="3FC42BAB" w14:textId="77777777" w:rsidR="002F3D71" w:rsidRDefault="002F3D71" w:rsidP="002F3D71">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via Treppo, 3 | 33100 Udine</w:t>
      </w:r>
    </w:p>
    <w:p w14:paraId="63CC0BEC" w14:textId="77777777" w:rsidR="002F3D71" w:rsidRDefault="002F3D71" w:rsidP="002F3D71">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mobile: 340/0058507 (Anna) 338/4628019 (Giovanni)</w:t>
      </w:r>
    </w:p>
    <w:p w14:paraId="25F23D8B" w14:textId="16BCBD65" w:rsidR="002F3D71" w:rsidRDefault="002F3D71" w:rsidP="002F3D71">
      <w:pPr>
        <w:pStyle w:val="xmsonormal"/>
        <w:shd w:val="clear" w:color="auto" w:fill="FFFFFF"/>
        <w:spacing w:before="0" w:beforeAutospacing="0" w:after="0" w:afterAutospacing="0"/>
        <w:rPr>
          <w:rFonts w:ascii="Calibri" w:hAnsi="Calibri" w:cs="Calibri"/>
          <w:color w:val="242424"/>
          <w:sz w:val="22"/>
          <w:szCs w:val="22"/>
        </w:rPr>
      </w:pPr>
      <w:r w:rsidRPr="002F3D71">
        <w:rPr>
          <w:rFonts w:ascii="Palatino Linotype" w:hAnsi="Palatino Linotype" w:cs="Calibri"/>
          <w:b/>
          <w:bCs/>
          <w:color w:val="000000"/>
          <w:sz w:val="22"/>
          <w:szCs w:val="22"/>
          <w:bdr w:val="none" w:sz="0" w:space="0" w:color="auto" w:frame="1"/>
        </w:rPr>
        <w:t>www.diocesiudine.it</w:t>
      </w:r>
    </w:p>
    <w:p w14:paraId="592FCB0C" w14:textId="77777777" w:rsidR="002F3D71" w:rsidRDefault="002F3D71" w:rsidP="002F3D71">
      <w:pPr>
        <w:pStyle w:val="xmsonormal"/>
        <w:shd w:val="clear" w:color="auto" w:fill="FFFFFF"/>
        <w:spacing w:before="0" w:beforeAutospacing="0" w:after="0" w:afterAutospacing="0"/>
        <w:ind w:firstLine="708"/>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 </w:t>
      </w:r>
    </w:p>
    <w:p w14:paraId="14BFDDC8" w14:textId="77777777" w:rsidR="00B80A7A" w:rsidRDefault="00B80A7A" w:rsidP="002F3D71">
      <w:pPr>
        <w:pStyle w:val="xmsonospacing"/>
        <w:shd w:val="clear" w:color="auto" w:fill="FFFFFF"/>
        <w:spacing w:before="0" w:beforeAutospacing="0" w:after="0" w:afterAutospacing="0"/>
        <w:jc w:val="center"/>
      </w:pPr>
    </w:p>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C3BC3"/>
    <w:rsid w:val="001A1943"/>
    <w:rsid w:val="002F3D71"/>
    <w:rsid w:val="004722C8"/>
    <w:rsid w:val="004A1BC4"/>
    <w:rsid w:val="00B80A7A"/>
    <w:rsid w:val="00C93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75A6"/>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4722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4722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566">
      <w:bodyDiv w:val="1"/>
      <w:marLeft w:val="0"/>
      <w:marRight w:val="0"/>
      <w:marTop w:val="0"/>
      <w:marBottom w:val="0"/>
      <w:divBdr>
        <w:top w:val="none" w:sz="0" w:space="0" w:color="auto"/>
        <w:left w:val="none" w:sz="0" w:space="0" w:color="auto"/>
        <w:bottom w:val="none" w:sz="0" w:space="0" w:color="auto"/>
        <w:right w:val="none" w:sz="0" w:space="0" w:color="auto"/>
      </w:divBdr>
    </w:div>
    <w:div w:id="168254793">
      <w:bodyDiv w:val="1"/>
      <w:marLeft w:val="0"/>
      <w:marRight w:val="0"/>
      <w:marTop w:val="0"/>
      <w:marBottom w:val="0"/>
      <w:divBdr>
        <w:top w:val="none" w:sz="0" w:space="0" w:color="auto"/>
        <w:left w:val="none" w:sz="0" w:space="0" w:color="auto"/>
        <w:bottom w:val="none" w:sz="0" w:space="0" w:color="auto"/>
        <w:right w:val="none" w:sz="0" w:space="0" w:color="auto"/>
      </w:divBdr>
    </w:div>
    <w:div w:id="504981496">
      <w:bodyDiv w:val="1"/>
      <w:marLeft w:val="0"/>
      <w:marRight w:val="0"/>
      <w:marTop w:val="0"/>
      <w:marBottom w:val="0"/>
      <w:divBdr>
        <w:top w:val="none" w:sz="0" w:space="0" w:color="auto"/>
        <w:left w:val="none" w:sz="0" w:space="0" w:color="auto"/>
        <w:bottom w:val="none" w:sz="0" w:space="0" w:color="auto"/>
        <w:right w:val="none" w:sz="0" w:space="0" w:color="auto"/>
      </w:divBdr>
    </w:div>
    <w:div w:id="1338918397">
      <w:bodyDiv w:val="1"/>
      <w:marLeft w:val="0"/>
      <w:marRight w:val="0"/>
      <w:marTop w:val="0"/>
      <w:marBottom w:val="0"/>
      <w:divBdr>
        <w:top w:val="none" w:sz="0" w:space="0" w:color="auto"/>
        <w:left w:val="none" w:sz="0" w:space="0" w:color="auto"/>
        <w:bottom w:val="none" w:sz="0" w:space="0" w:color="auto"/>
        <w:right w:val="none" w:sz="0" w:space="0" w:color="auto"/>
      </w:divBdr>
    </w:div>
    <w:div w:id="2038584137">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5</cp:revision>
  <dcterms:created xsi:type="dcterms:W3CDTF">2023-04-30T19:57:00Z</dcterms:created>
  <dcterms:modified xsi:type="dcterms:W3CDTF">2023-07-13T07:55:00Z</dcterms:modified>
</cp:coreProperties>
</file>