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7" w:rsidRPr="00954EC1" w:rsidRDefault="000727B3" w:rsidP="00920409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EE8" w:rsidRPr="00954EC1" w:rsidRDefault="0087392C" w:rsidP="00795EE8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</w:pPr>
      <w:r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Comunicato stampa 2</w:t>
      </w:r>
      <w:r w:rsidR="00A413FE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9</w:t>
      </w:r>
      <w:r w:rsidR="00795EE8" w:rsidRPr="00954EC1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/2024</w:t>
      </w:r>
    </w:p>
    <w:p w:rsidR="00795EE8" w:rsidRDefault="00795EE8" w:rsidP="00920409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A413FE" w:rsidRPr="00A413FE" w:rsidRDefault="00A413FE" w:rsidP="00920409">
      <w:pPr>
        <w:autoSpaceDE w:val="0"/>
        <w:autoSpaceDN w:val="0"/>
        <w:spacing w:after="120"/>
        <w:jc w:val="center"/>
        <w:rPr>
          <w:rFonts w:ascii="Palatino Linotype" w:hAnsi="Palatino Linotype"/>
          <w:b/>
          <w:color w:val="C00000"/>
          <w:sz w:val="20"/>
          <w:szCs w:val="20"/>
          <w:lang w:val="es-ES_tradnl"/>
        </w:rPr>
      </w:pPr>
      <w:r w:rsidRPr="00A413FE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Sabato 11 maggio</w:t>
      </w:r>
      <w:r w:rsidR="00E936A3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 xml:space="preserve"> 2024</w:t>
      </w:r>
      <w:r w:rsidRPr="00A413FE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, 9.15, Seminario di Castellerio (Pagnacco)</w:t>
      </w:r>
    </w:p>
    <w:p w:rsidR="00795EE8" w:rsidRDefault="00682D7A" w:rsidP="00795EE8">
      <w:pPr>
        <w:autoSpaceDE w:val="0"/>
        <w:autoSpaceDN w:val="0"/>
        <w:spacing w:after="120"/>
        <w:jc w:val="center"/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</w:pPr>
      <w:bookmarkStart w:id="0" w:name="_GoBack"/>
      <w:r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>La Chiesa</w:t>
      </w:r>
      <w:r w:rsidR="00A413FE"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 xml:space="preserve"> si interroga sull’intelligenza artificiale. In </w:t>
      </w:r>
      <w:r w:rsidR="00E304B4"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>S</w:t>
      </w:r>
      <w:r w:rsidR="00A413FE"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>eminario un convegno ecclesiale</w:t>
      </w:r>
    </w:p>
    <w:bookmarkEnd w:id="0"/>
    <w:p w:rsidR="00954EC1" w:rsidRDefault="00954EC1" w:rsidP="00920409">
      <w:pPr>
        <w:pStyle w:val="Nessunaspaziatura"/>
        <w:spacing w:after="120"/>
        <w:rPr>
          <w:rFonts w:ascii="Palatino Linotype" w:hAnsi="Palatino Linotype"/>
          <w:b/>
          <w:bCs/>
          <w:i/>
          <w:iCs/>
          <w:color w:val="000000"/>
          <w:sz w:val="24"/>
          <w:szCs w:val="24"/>
          <w:lang w:val="es-ES_tradnl"/>
        </w:rPr>
      </w:pPr>
    </w:p>
    <w:p w:rsidR="007C2A31" w:rsidRDefault="00A413FE" w:rsidP="0050734D">
      <w:pPr>
        <w:shd w:val="clear" w:color="auto" w:fill="FFFFFF"/>
        <w:spacing w:line="233" w:lineRule="atLeast"/>
        <w:rPr>
          <w:rFonts w:ascii="Palatino Linotype" w:hAnsi="Palatino Linotype"/>
          <w:b/>
          <w:i/>
          <w:sz w:val="24"/>
          <w:szCs w:val="24"/>
          <w:lang w:val="es-ES_tradnl"/>
        </w:rPr>
      </w:pPr>
      <w:r w:rsidRPr="00A413FE">
        <w:rPr>
          <w:rFonts w:ascii="Palatino Linotype" w:hAnsi="Palatino Linotype"/>
          <w:b/>
          <w:i/>
          <w:sz w:val="24"/>
          <w:szCs w:val="24"/>
          <w:lang w:val="es-ES_tradnl"/>
        </w:rPr>
        <w:t xml:space="preserve">In prossimità della 58a Giornata mondiale delle Comunicazioni sociali 2024, che la Chiesa celebrerà </w:t>
      </w:r>
      <w:r w:rsidR="00F074B0">
        <w:rPr>
          <w:rFonts w:ascii="Palatino Linotype" w:hAnsi="Palatino Linotype"/>
          <w:b/>
          <w:i/>
          <w:sz w:val="24"/>
          <w:szCs w:val="24"/>
          <w:lang w:val="es-ES_tradnl"/>
        </w:rPr>
        <w:t>domenica</w:t>
      </w:r>
      <w:r w:rsidRPr="00A413FE">
        <w:rPr>
          <w:rFonts w:ascii="Palatino Linotype" w:hAnsi="Palatino Linotype"/>
          <w:b/>
          <w:i/>
          <w:sz w:val="24"/>
          <w:szCs w:val="24"/>
          <w:lang w:val="es-ES_tradnl"/>
        </w:rPr>
        <w:t xml:space="preserve"> 12 maggio, l'Arcidiocesi di Udine propone per il giorno precedente, sabato 11, un convegno diocesano dal titolo «Intelligenza artificiale e sapienza del cuore. Per una comunicazione pienamente umana». L'appuntamento sarà alle 9.15 nei locali del </w:t>
      </w:r>
      <w:r w:rsidR="00F074B0">
        <w:rPr>
          <w:rFonts w:ascii="Palatino Linotype" w:hAnsi="Palatino Linotype"/>
          <w:b/>
          <w:i/>
          <w:sz w:val="24"/>
          <w:szCs w:val="24"/>
          <w:lang w:val="es-ES_tradnl"/>
        </w:rPr>
        <w:t>S</w:t>
      </w:r>
      <w:r w:rsidRPr="00A413FE">
        <w:rPr>
          <w:rFonts w:ascii="Palatino Linotype" w:hAnsi="Palatino Linotype"/>
          <w:b/>
          <w:i/>
          <w:sz w:val="24"/>
          <w:szCs w:val="24"/>
          <w:lang w:val="es-ES_tradnl"/>
        </w:rPr>
        <w:t>eminario di Castellerio.</w:t>
      </w:r>
    </w:p>
    <w:p w:rsidR="00A413FE" w:rsidRDefault="00A413FE" w:rsidP="0050734D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A413FE" w:rsidRDefault="00A413FE" w:rsidP="00A413FE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La Chiesa davanti alle sfide della tecnologia. In particolare l’intelligenza artificiale. Questo il </w:t>
      </w:r>
      <w:r w:rsidR="00F229AC">
        <w:rPr>
          <w:rFonts w:ascii="Palatino Linotype" w:eastAsia="Times New Roman" w:hAnsi="Palatino Linotype"/>
          <w:color w:val="000000"/>
          <w:lang w:val="es-ES_tradnl" w:eastAsia="it-IT"/>
        </w:rPr>
        <w:t>cuore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del convegno che l’Arcidiocesi di Udine, in particolare l’Ufficio per la pastorale delle Comunicazioni sociali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, proporrà sabato 11 maggio in S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eminario a Castellerio, alla vigilia della 58a Giornata mondiale per le Comunicazioni sociali.</w:t>
      </w:r>
      <w:r w:rsidR="00F229AC">
        <w:rPr>
          <w:rFonts w:ascii="Palatino Linotype" w:eastAsia="Times New Roman" w:hAnsi="Palatino Linotype"/>
          <w:color w:val="000000"/>
          <w:lang w:val="es-ES_tradnl" w:eastAsia="it-IT"/>
        </w:rPr>
        <w:t xml:space="preserve"> Titolo del convegno sarà </w:t>
      </w:r>
      <w:r w:rsidR="00F229AC">
        <w:rPr>
          <w:rFonts w:ascii="Palatino Linotype" w:eastAsia="Times New Roman" w:hAnsi="Palatino Linotype"/>
          <w:i/>
          <w:color w:val="000000"/>
          <w:lang w:val="es-ES_tradnl" w:eastAsia="it-IT"/>
        </w:rPr>
        <w:t>«Intelligenza artificiale e sapienza del cuore. Per una comunicazione pienamente umana»</w:t>
      </w:r>
    </w:p>
    <w:p w:rsidR="00A413FE" w:rsidRDefault="00A413FE" w:rsidP="00A413FE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«La Chiesa ha manifestato un cronico ritardo nel seguire gli sviluppi della tecnologia», spiega </w:t>
      </w:r>
      <w:r w:rsidRPr="00F074B0">
        <w:rPr>
          <w:rFonts w:ascii="Palatino Linotype" w:eastAsia="Times New Roman" w:hAnsi="Palatino Linotype"/>
          <w:color w:val="000000"/>
          <w:lang w:val="es-ES_tradnl" w:eastAsia="it-IT"/>
        </w:rPr>
        <w:t>Giovanni Lesa,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direttore dell’Ufficio diocesano per la pastorale delle Comunicazioni sociali. «È successo, per esempio, per i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 xml:space="preserve"> pronunciamenti sul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cinema e 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>su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i social media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>, giunti diversi anni dopo allo sviluppo di tali tecnologie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. Stavolta siamo più puntuali: i primi interventi sulla robotica risalgono all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 xml:space="preserve">a fine degli anni Ottanta e dalla pandemia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in poi si sono moltiplicati i pronunciamenti e le iniziative sull’IA. Significa che i cristiani possono portare un contributo di pensiero non indifferente per lo sviluppo e l’utilizzo di questa tecnologia».</w:t>
      </w:r>
    </w:p>
    <w:p w:rsid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Con questo spirito, dunque, si apriranno i lavori di sabato 11 maggio in Seminario, </w:t>
      </w:r>
      <w:r w:rsidR="00A413FE" w:rsidRPr="00A413FE">
        <w:rPr>
          <w:rFonts w:ascii="Palatino Linotype" w:eastAsia="Times New Roman" w:hAnsi="Palatino Linotype"/>
          <w:color w:val="000000"/>
          <w:lang w:val="es-ES_tradnl" w:eastAsia="it-IT"/>
        </w:rPr>
        <w:t>il cui programma</w:t>
      </w:r>
      <w:r w:rsid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sarà aperto da un </w:t>
      </w:r>
      <w:r w:rsidR="00A413FE" w:rsidRPr="00F074B0">
        <w:rPr>
          <w:rFonts w:ascii="Palatino Linotype" w:eastAsia="Times New Roman" w:hAnsi="Palatino Linotype"/>
          <w:b/>
          <w:color w:val="000000"/>
          <w:lang w:val="es-ES_tradnl" w:eastAsia="it-IT"/>
        </w:rPr>
        <w:t>intervento in video di mons. Riccardo Lamba</w:t>
      </w:r>
      <w:r w:rsidR="00A413FE"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, arcivescovo di Udine. A </w:t>
      </w:r>
      <w:r w:rsidR="00A413FE">
        <w:rPr>
          <w:rFonts w:ascii="Palatino Linotype" w:eastAsia="Times New Roman" w:hAnsi="Palatino Linotype"/>
          <w:color w:val="000000"/>
          <w:lang w:val="es-ES_tradnl" w:eastAsia="it-IT"/>
        </w:rPr>
        <w:t>seguire si alterneranno numerosi</w:t>
      </w:r>
      <w:r w:rsidR="00A413FE"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ospiti: il </w:t>
      </w:r>
      <w:r w:rsidR="00A413FE" w:rsidRPr="00F074B0">
        <w:rPr>
          <w:rFonts w:ascii="Palatino Linotype" w:eastAsia="Times New Roman" w:hAnsi="Palatino Linotype"/>
          <w:b/>
          <w:color w:val="000000"/>
          <w:lang w:val="es-ES_tradnl" w:eastAsia="it-IT"/>
        </w:rPr>
        <w:t>prof. Angelo</w:t>
      </w:r>
      <w:r w:rsidRPr="00F074B0">
        <w:rPr>
          <w:rFonts w:ascii="Palatino Linotype" w:eastAsia="Times New Roman" w:hAnsi="Palatino Linotype"/>
          <w:b/>
          <w:color w:val="000000"/>
          <w:lang w:val="es-ES_tradnl" w:eastAsia="it-IT"/>
        </w:rPr>
        <w:t xml:space="preserve"> Montanari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dell’Università di Udine</w:t>
      </w:r>
      <w:r w:rsidR="00A413FE"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offrirà una relazione dal tema «</w:t>
      </w:r>
      <w:r w:rsidR="00A413FE" w:rsidRPr="00F074B0">
        <w:rPr>
          <w:rFonts w:ascii="Palatino Linotype" w:eastAsia="Times New Roman" w:hAnsi="Palatino Linotype"/>
          <w:i/>
          <w:color w:val="000000"/>
          <w:lang w:val="es-ES_tradnl" w:eastAsia="it-IT"/>
        </w:rPr>
        <w:t>Parole da condividere. Dizionario di base dell’intelligenza artificiale»</w:t>
      </w:r>
      <w:r w:rsidR="00A413FE" w:rsidRPr="00A413FE">
        <w:rPr>
          <w:rFonts w:ascii="Palatino Linotype" w:eastAsia="Times New Roman" w:hAnsi="Palatino Linotype"/>
          <w:color w:val="000000"/>
          <w:lang w:val="es-ES_tradnl" w:eastAsia="it-IT"/>
        </w:rPr>
        <w:t>.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 «</w:t>
      </w:r>
      <w:r w:rsidR="00E936A3" w:rsidRP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Il contributo delle 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confessioni religiose</w:t>
      </w:r>
      <w:r w:rsidR="00E936A3" w:rsidRP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 attiene alla questione antropologica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» ha affermato Montanari al settimanale diocesano “La Vita Cattolica”.</w:t>
      </w:r>
      <w:r w:rsidR="00E936A3" w:rsidRP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«Ch</w:t>
      </w:r>
      <w:r w:rsidR="00E936A3" w:rsidRPr="00E936A3">
        <w:rPr>
          <w:rFonts w:ascii="Palatino Linotype" w:eastAsia="Times New Roman" w:hAnsi="Palatino Linotype"/>
          <w:color w:val="000000"/>
          <w:lang w:val="es-ES_tradnl" w:eastAsia="it-IT"/>
        </w:rPr>
        <w:t>i si interessa alla persona intravede le questioni che l’IA solleva dal punto di vista teorico e pratico-morale. In definitiva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 – ha concluso –</w:t>
      </w:r>
      <w:r w:rsidR="00E936A3" w:rsidRPr="00E936A3">
        <w:rPr>
          <w:rFonts w:ascii="Palatino Linotype" w:eastAsia="Times New Roman" w:hAnsi="Palatino Linotype"/>
          <w:color w:val="000000"/>
          <w:lang w:val="es-ES_tradnl" w:eastAsia="it-IT"/>
        </w:rPr>
        <w:t>, l’IA pone la questione su ciò che è specifico dell’essere umano.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».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Dopo l’intervento del docente udinese, al convegno interverranno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il </w:t>
      </w:r>
      <w:r w:rsidRPr="00F074B0">
        <w:rPr>
          <w:rFonts w:ascii="Palatino Linotype" w:eastAsia="Times New Roman" w:hAnsi="Palatino Linotype"/>
          <w:b/>
          <w:color w:val="000000"/>
          <w:lang w:val="es-ES_tradnl" w:eastAsia="it-IT"/>
        </w:rPr>
        <w:t>prof. Oscar Tiozzo Brasiola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(Università di Padova)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, che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offrirà una relazione-laboratorio sul tema </w:t>
      </w:r>
      <w:r w:rsidRPr="00F074B0">
        <w:rPr>
          <w:rFonts w:ascii="Palatino Linotype" w:eastAsia="Times New Roman" w:hAnsi="Palatino Linotype"/>
          <w:i/>
          <w:color w:val="000000"/>
          <w:lang w:val="es-ES_tradnl" w:eastAsia="it-IT"/>
        </w:rPr>
        <w:t>«Le parole generative dell’intelligenza artificiale»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seguendo un approccio pedagogico-educa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 xml:space="preserve">tivo, e il </w:t>
      </w:r>
      <w:r w:rsidRPr="00F074B0">
        <w:rPr>
          <w:rFonts w:ascii="Palatino Linotype" w:eastAsia="Times New Roman" w:hAnsi="Palatino Linotype"/>
          <w:b/>
          <w:color w:val="000000"/>
          <w:lang w:val="es-ES_tradnl" w:eastAsia="it-IT"/>
        </w:rPr>
        <w:t>prof. Giovanni Tridente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(giornalista vaticanista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e docente alla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Pontific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ia università della Santa Croce di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Roma)</w:t>
      </w:r>
      <w:r w:rsidR="00E936A3">
        <w:rPr>
          <w:rFonts w:ascii="Palatino Linotype" w:eastAsia="Times New Roman" w:hAnsi="Palatino Linotype"/>
          <w:color w:val="000000"/>
          <w:lang w:val="es-ES_tradnl" w:eastAsia="it-IT"/>
        </w:rPr>
        <w:t>, che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="00F229AC">
        <w:rPr>
          <w:rFonts w:ascii="Palatino Linotype" w:eastAsia="Times New Roman" w:hAnsi="Palatino Linotype"/>
          <w:color w:val="000000"/>
          <w:lang w:val="es-ES_tradnl" w:eastAsia="it-IT"/>
        </w:rPr>
        <w:t>in un intervento dal titolo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Pr="00F074B0">
        <w:rPr>
          <w:rFonts w:ascii="Palatino Linotype" w:eastAsia="Times New Roman" w:hAnsi="Palatino Linotype"/>
          <w:i/>
          <w:color w:val="000000"/>
          <w:lang w:val="es-ES_tradnl" w:eastAsia="it-IT"/>
        </w:rPr>
        <w:t>«Intelligenza artificiale e sapienza del cuore»</w:t>
      </w:r>
      <w:r w:rsidR="00F229AC">
        <w:rPr>
          <w:rFonts w:ascii="Palatino Linotype" w:eastAsia="Times New Roman" w:hAnsi="Palatino Linotype"/>
          <w:color w:val="000000"/>
          <w:lang w:val="es-ES_tradnl" w:eastAsia="it-IT"/>
        </w:rPr>
        <w:t xml:space="preserve"> toccherà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le questioni etiche espresse nel magistero della Chiesa.</w:t>
      </w:r>
    </w:p>
    <w:p w:rsid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La partecipazione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al convegno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è libera e gratuita, previa iscrizione sul sito dell’Ufficio per le Comunicazioni social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i (</w:t>
      </w:r>
      <w:r w:rsidRPr="00F074B0">
        <w:rPr>
          <w:rFonts w:ascii="Palatino Linotype" w:eastAsia="Times New Roman" w:hAnsi="Palatino Linotype"/>
          <w:color w:val="000000"/>
          <w:lang w:val="es-ES_tradnl" w:eastAsia="it-IT"/>
        </w:rPr>
        <w:t>www.comunicazionisociali.diocesiudine.it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)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.</w:t>
      </w:r>
    </w:p>
    <w:p w:rsid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F074B0" w:rsidRP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</w:pPr>
      <w:r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  <w:t>Una proposta “giovane”</w:t>
      </w:r>
    </w:p>
    <w:p w:rsidR="00F074B0" w:rsidRPr="005020B5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i/>
          <w:color w:val="000000"/>
          <w:lang w:val="es-ES_tradnl" w:eastAsia="it-IT"/>
        </w:rPr>
      </w:pP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Il convegno è frutto del lavoro di un affiatato gruppo di una decina di giovani, under 35, con diverse sensibilità e competenze, nato in seno all’Ufficio diocesano per le Comunicazioni sociali. </w:t>
      </w:r>
      <w:r w:rsidRPr="00F074B0">
        <w:rPr>
          <w:rFonts w:ascii="Palatino Linotype" w:eastAsia="Times New Roman" w:hAnsi="Palatino Linotype"/>
          <w:color w:val="000000"/>
          <w:lang w:val="es-ES_tradnl" w:eastAsia="it-IT"/>
        </w:rPr>
        <w:t>«Da alcuni mesi stiamo svolgendo un cammino formativo e di progettazione condivisa – spiega infine Lesa – e penso che questo sia il valore aggiunto di una proposta che è sì formativa, ma soprattutto è figlia percorso plurale».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Molti di questi giovani animeranno i momenti del convegno. Il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gruppo stesso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nei mesi scorsi ha proposto anche un coinvolgimento tramite un questionario on-line che ha raccolto un centinaio di riscontri tra insegnanti, operatori pastorali e religiosi.</w:t>
      </w:r>
    </w:p>
    <w:p w:rsid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F074B0" w:rsidRPr="00F074B0" w:rsidRDefault="00F074B0" w:rsidP="00F074B0">
      <w:pPr>
        <w:shd w:val="clear" w:color="auto" w:fill="FFFFFF"/>
        <w:spacing w:line="233" w:lineRule="atLeast"/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</w:pPr>
      <w:r w:rsidRPr="00F074B0"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  <w:t>Chiesa e IA: lo sviluppo recente</w:t>
      </w:r>
    </w:p>
    <w:p w:rsidR="00A413FE" w:rsidRPr="00A413FE" w:rsidRDefault="00A413FE" w:rsidP="00A413FE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Il tema della Giornata – e del convegno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 xml:space="preserve"> diocesano dell’11 maggio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– è l’ultimo tassello in ordine di tempo tra i contributi che la Chiesa ha offerto per il miglior sviluppo di sistemi di intelligenza artificiale: oltre al già citato Messaggio papale per la 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>Giornata mondiale delle Comunicazioni sociali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2024, infatti, ricordiamo l’iniziativa 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>“Rome call for AI ethics” del 2020 sottoscritta, tra le altre,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="00F074B0">
        <w:rPr>
          <w:rFonts w:ascii="Palatino Linotype" w:eastAsia="Times New Roman" w:hAnsi="Palatino Linotype"/>
          <w:color w:val="000000"/>
          <w:lang w:val="es-ES_tradnl" w:eastAsia="it-IT"/>
        </w:rPr>
        <w:t xml:space="preserve">da Microsoft e IBM, oltre al </w:t>
      </w:r>
      <w:r w:rsidRPr="00A413FE">
        <w:rPr>
          <w:rFonts w:ascii="Palatino Linotype" w:eastAsia="Times New Roman" w:hAnsi="Palatino Linotype"/>
          <w:color w:val="000000"/>
          <w:lang w:val="es-ES_tradnl" w:eastAsia="it-IT"/>
        </w:rPr>
        <w:t>Messaggio del Santo Padre per la Giornata mondiale della pace 2024, dal titolo «Intelligenza artificiale e pace».</w:t>
      </w:r>
    </w:p>
    <w:p w:rsidR="00A413FE" w:rsidRPr="00A413FE" w:rsidRDefault="00A413FE" w:rsidP="00A413FE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sectPr w:rsidR="00A413FE" w:rsidRPr="00A4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507E1"/>
    <w:rsid w:val="000531F6"/>
    <w:rsid w:val="000727B3"/>
    <w:rsid w:val="000A0898"/>
    <w:rsid w:val="000B4508"/>
    <w:rsid w:val="001046B9"/>
    <w:rsid w:val="00113B84"/>
    <w:rsid w:val="001618D9"/>
    <w:rsid w:val="001B48D9"/>
    <w:rsid w:val="00280E4C"/>
    <w:rsid w:val="00287650"/>
    <w:rsid w:val="002A5F2D"/>
    <w:rsid w:val="002B6DD7"/>
    <w:rsid w:val="00370E7C"/>
    <w:rsid w:val="003D22D3"/>
    <w:rsid w:val="004927AE"/>
    <w:rsid w:val="004B52ED"/>
    <w:rsid w:val="005020B5"/>
    <w:rsid w:val="0050734D"/>
    <w:rsid w:val="005C6DA6"/>
    <w:rsid w:val="00616B29"/>
    <w:rsid w:val="006330AA"/>
    <w:rsid w:val="00651474"/>
    <w:rsid w:val="00682D7A"/>
    <w:rsid w:val="006942A6"/>
    <w:rsid w:val="006A76D9"/>
    <w:rsid w:val="007035F6"/>
    <w:rsid w:val="00721FB6"/>
    <w:rsid w:val="00752B60"/>
    <w:rsid w:val="00753348"/>
    <w:rsid w:val="00764784"/>
    <w:rsid w:val="007953E6"/>
    <w:rsid w:val="00795EE8"/>
    <w:rsid w:val="007C2A31"/>
    <w:rsid w:val="007E0B39"/>
    <w:rsid w:val="0087392C"/>
    <w:rsid w:val="008A03ED"/>
    <w:rsid w:val="008B1060"/>
    <w:rsid w:val="008C774D"/>
    <w:rsid w:val="00901CD3"/>
    <w:rsid w:val="00920409"/>
    <w:rsid w:val="00926A0C"/>
    <w:rsid w:val="00954EC1"/>
    <w:rsid w:val="009B54C4"/>
    <w:rsid w:val="009F7926"/>
    <w:rsid w:val="00A16014"/>
    <w:rsid w:val="00A413FE"/>
    <w:rsid w:val="00A444BB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24E14"/>
    <w:rsid w:val="00C65C9A"/>
    <w:rsid w:val="00C70467"/>
    <w:rsid w:val="00C75ED8"/>
    <w:rsid w:val="00CC57E8"/>
    <w:rsid w:val="00DB05F0"/>
    <w:rsid w:val="00DC7545"/>
    <w:rsid w:val="00E1301C"/>
    <w:rsid w:val="00E173DE"/>
    <w:rsid w:val="00E2528C"/>
    <w:rsid w:val="00E304B4"/>
    <w:rsid w:val="00E31593"/>
    <w:rsid w:val="00E41F27"/>
    <w:rsid w:val="00E719A9"/>
    <w:rsid w:val="00E936A3"/>
    <w:rsid w:val="00ED1DD2"/>
    <w:rsid w:val="00EF7E36"/>
    <w:rsid w:val="00F026EB"/>
    <w:rsid w:val="00F074B0"/>
    <w:rsid w:val="00F229AC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18C8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04F1-E202-446F-A18A-25F98175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15</cp:revision>
  <cp:lastPrinted>2024-05-03T16:15:00Z</cp:lastPrinted>
  <dcterms:created xsi:type="dcterms:W3CDTF">2024-04-30T09:31:00Z</dcterms:created>
  <dcterms:modified xsi:type="dcterms:W3CDTF">2024-05-09T10:46:00Z</dcterms:modified>
</cp:coreProperties>
</file>