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152E" w14:textId="4EAF0458" w:rsidR="00A03771" w:rsidRDefault="000A3A5C">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40E75481">
            <wp:simplePos x="0" y="0"/>
            <wp:positionH relativeFrom="margin">
              <wp:align>center</wp:align>
            </wp:positionH>
            <wp:positionV relativeFrom="paragraph">
              <wp:posOffset>-221311</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0A6C7D8" w:rsidR="00A03771" w:rsidRDefault="00A03771">
      <w:pPr>
        <w:spacing w:after="120" w:line="240" w:lineRule="auto"/>
        <w:rPr>
          <w:rFonts w:ascii="Palatino Linotype" w:eastAsia="Palatino Linotype" w:hAnsi="Palatino Linotype" w:cs="Palatino Linotype"/>
        </w:rPr>
      </w:pPr>
    </w:p>
    <w:p w14:paraId="6FBA9BAB" w14:textId="56A6BC13" w:rsidR="00E272DC" w:rsidRDefault="00E272DC" w:rsidP="00E272DC">
      <w:pPr>
        <w:jc w:val="center"/>
        <w:rPr>
          <w:rFonts w:ascii="Palatino Linotype" w:eastAsia="Times New Roman" w:hAnsi="Palatino Linotype"/>
          <w:color w:val="000000"/>
        </w:rPr>
      </w:pPr>
      <w:r>
        <w:rPr>
          <w:rFonts w:ascii="Palatino Linotype" w:eastAsia="Times New Roman" w:hAnsi="Palatino Linotype"/>
          <w:color w:val="000000"/>
          <w:u w:val="single"/>
        </w:rPr>
        <w:t>Comunicato stampa 1</w:t>
      </w:r>
      <w:r w:rsidR="00A05AD7">
        <w:rPr>
          <w:rFonts w:ascii="Palatino Linotype" w:eastAsia="Times New Roman" w:hAnsi="Palatino Linotype"/>
          <w:color w:val="000000"/>
          <w:u w:val="single"/>
        </w:rPr>
        <w:t>7</w:t>
      </w:r>
      <w:r>
        <w:rPr>
          <w:rFonts w:ascii="Palatino Linotype" w:eastAsia="Times New Roman" w:hAnsi="Palatino Linotype"/>
          <w:color w:val="000000"/>
          <w:u w:val="single"/>
        </w:rPr>
        <w:t>/2025</w:t>
      </w:r>
      <w:r w:rsidR="000A3A5C" w:rsidRPr="000A3A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F78C368" w14:textId="30387462" w:rsidR="00061245" w:rsidRDefault="00061245" w:rsidP="00E272DC">
      <w:pPr>
        <w:jc w:val="center"/>
        <w:rPr>
          <w:rFonts w:ascii="Palatino Linotype" w:eastAsia="Times New Roman" w:hAnsi="Palatino Linotype"/>
          <w:b/>
          <w:bCs/>
          <w:color w:val="000000"/>
        </w:rPr>
      </w:pPr>
    </w:p>
    <w:p w14:paraId="00D5A128" w14:textId="20882828" w:rsidR="00583E4C" w:rsidRPr="00583E4C" w:rsidRDefault="00A05AD7" w:rsidP="00E272DC">
      <w:pPr>
        <w:jc w:val="center"/>
        <w:rPr>
          <w:rFonts w:ascii="Palatino Linotype" w:eastAsia="Times New Roman" w:hAnsi="Palatino Linotype"/>
          <w:b/>
          <w:bCs/>
          <w:color w:val="C00000"/>
        </w:rPr>
      </w:pPr>
      <w:r>
        <w:rPr>
          <w:rFonts w:ascii="Palatino Linotype" w:eastAsia="Times New Roman" w:hAnsi="Palatino Linotype"/>
          <w:b/>
          <w:bCs/>
          <w:color w:val="C00000"/>
        </w:rPr>
        <w:t>Venerdì 28 marzo 2025, ore 20.30, Ospedale “Santa Maria della Misericordia” di Udine</w:t>
      </w:r>
    </w:p>
    <w:p w14:paraId="576F4DEA" w14:textId="516A8D02" w:rsidR="00E272DC" w:rsidRPr="002C7190" w:rsidRDefault="00A05AD7" w:rsidP="00E272DC">
      <w:pPr>
        <w:jc w:val="center"/>
        <w:rPr>
          <w:rFonts w:ascii="Palatino Linotype" w:eastAsia="Times New Roman" w:hAnsi="Palatino Linotype"/>
          <w:color w:val="C82613"/>
          <w:sz w:val="52"/>
          <w:szCs w:val="56"/>
        </w:rPr>
      </w:pPr>
      <w:r>
        <w:rPr>
          <w:rFonts w:ascii="Palatino Linotype" w:eastAsia="Times New Roman" w:hAnsi="Palatino Linotype"/>
          <w:b/>
          <w:bCs/>
          <w:color w:val="C82613"/>
          <w:sz w:val="52"/>
          <w:szCs w:val="56"/>
        </w:rPr>
        <w:t>L’Arcivescovo in ospedale per la Via Crucis tra i padiglioni, assieme ai giovani della città</w:t>
      </w:r>
    </w:p>
    <w:p w14:paraId="640CF202" w14:textId="77777777" w:rsidR="00E272DC" w:rsidRDefault="00E272DC" w:rsidP="00E272DC">
      <w:pPr>
        <w:rPr>
          <w:rFonts w:ascii="Palatino Linotype" w:eastAsia="Times New Roman" w:hAnsi="Palatino Linotype"/>
          <w:color w:val="000000"/>
          <w:sz w:val="24"/>
          <w:szCs w:val="24"/>
        </w:rPr>
      </w:pPr>
      <w:r>
        <w:rPr>
          <w:rFonts w:ascii="Palatino Linotype" w:eastAsia="Times New Roman" w:hAnsi="Palatino Linotype"/>
          <w:b/>
          <w:bCs/>
          <w:color w:val="000000"/>
        </w:rPr>
        <w:t> </w:t>
      </w:r>
    </w:p>
    <w:p w14:paraId="09413312" w14:textId="538133F6" w:rsidR="00061245" w:rsidRDefault="00A05AD7" w:rsidP="00E272DC">
      <w:pPr>
        <w:rPr>
          <w:rFonts w:ascii="Palatino Linotype" w:eastAsia="Times New Roman" w:hAnsi="Palatino Linotype"/>
          <w:color w:val="000000"/>
        </w:rPr>
      </w:pPr>
      <w:r w:rsidRPr="00A05AD7">
        <w:rPr>
          <w:rFonts w:ascii="Palatino Linotype" w:eastAsia="Times New Roman" w:hAnsi="Palatino Linotype"/>
          <w:b/>
          <w:bCs/>
          <w:i/>
          <w:iCs/>
          <w:color w:val="000000"/>
        </w:rPr>
        <w:t xml:space="preserve">Animata dai gruppi giovanili del Vicariato urbano di Udine e presieduta dall'arcivescovo </w:t>
      </w:r>
      <w:proofErr w:type="spellStart"/>
      <w:r w:rsidRPr="00A05AD7">
        <w:rPr>
          <w:rFonts w:ascii="Palatino Linotype" w:eastAsia="Times New Roman" w:hAnsi="Palatino Linotype"/>
          <w:b/>
          <w:bCs/>
          <w:i/>
          <w:iCs/>
          <w:color w:val="000000"/>
        </w:rPr>
        <w:t>mons</w:t>
      </w:r>
      <w:proofErr w:type="spellEnd"/>
      <w:r w:rsidRPr="00A05AD7">
        <w:rPr>
          <w:rFonts w:ascii="Palatino Linotype" w:eastAsia="Times New Roman" w:hAnsi="Palatino Linotype"/>
          <w:b/>
          <w:bCs/>
          <w:i/>
          <w:iCs/>
          <w:color w:val="000000"/>
        </w:rPr>
        <w:t>. Riccardo Lamba, la Via Crucis tra i viali dell'ospedale di Udine si celebrerà venerdì 28 marzo. L'arrivo della processione nella chiesa giubilare del nosocomio udinese.</w:t>
      </w:r>
    </w:p>
    <w:p w14:paraId="2627442E" w14:textId="77777777" w:rsidR="00CF71CE" w:rsidRDefault="00CF71CE" w:rsidP="00CF71CE">
      <w:pPr>
        <w:rPr>
          <w:rFonts w:ascii="Palatino Linotype" w:eastAsia="Times New Roman" w:hAnsi="Palatino Linotype"/>
          <w:color w:val="000000"/>
        </w:rPr>
      </w:pPr>
    </w:p>
    <w:p w14:paraId="7C196510" w14:textId="5499AEBA" w:rsidR="00A05AD7" w:rsidRDefault="00A05AD7" w:rsidP="00A05AD7">
      <w:pPr>
        <w:rPr>
          <w:rFonts w:ascii="Palatino Linotype" w:eastAsia="Times New Roman" w:hAnsi="Palatino Linotype"/>
          <w:color w:val="000000"/>
        </w:rPr>
      </w:pPr>
      <w:r>
        <w:rPr>
          <w:rFonts w:ascii="Palatino Linotype" w:eastAsia="Times New Roman" w:hAnsi="Palatino Linotype"/>
          <w:color w:val="000000"/>
        </w:rPr>
        <w:t>L</w:t>
      </w:r>
      <w:r w:rsidRPr="00A05AD7">
        <w:rPr>
          <w:rFonts w:ascii="Palatino Linotype" w:eastAsia="Times New Roman" w:hAnsi="Palatino Linotype"/>
          <w:color w:val="000000"/>
        </w:rPr>
        <w:t xml:space="preserve">a Via Crucis </w:t>
      </w:r>
      <w:r>
        <w:rPr>
          <w:rFonts w:ascii="Palatino Linotype" w:eastAsia="Times New Roman" w:hAnsi="Palatino Linotype"/>
          <w:color w:val="000000"/>
        </w:rPr>
        <w:t xml:space="preserve">tra i padiglioni dell’ospedale </w:t>
      </w:r>
      <w:r w:rsidRPr="00A05AD7">
        <w:rPr>
          <w:rFonts w:ascii="Palatino Linotype" w:eastAsia="Times New Roman" w:hAnsi="Palatino Linotype"/>
          <w:color w:val="000000"/>
        </w:rPr>
        <w:t xml:space="preserve">è un appuntamento tradizionale della Quaresima </w:t>
      </w:r>
      <w:r>
        <w:rPr>
          <w:rFonts w:ascii="Palatino Linotype" w:eastAsia="Times New Roman" w:hAnsi="Palatino Linotype"/>
          <w:color w:val="000000"/>
        </w:rPr>
        <w:t>udinese</w:t>
      </w:r>
      <w:r w:rsidRPr="00A05AD7">
        <w:rPr>
          <w:rFonts w:ascii="Palatino Linotype" w:eastAsia="Times New Roman" w:hAnsi="Palatino Linotype"/>
          <w:color w:val="000000"/>
        </w:rPr>
        <w:t xml:space="preserve">, da sempre presieduto dall’Arcivescovo (quest’anno, per la prima volta, da </w:t>
      </w:r>
      <w:proofErr w:type="spellStart"/>
      <w:r w:rsidRPr="00A05AD7">
        <w:rPr>
          <w:rFonts w:ascii="Palatino Linotype" w:eastAsia="Times New Roman" w:hAnsi="Palatino Linotype"/>
          <w:color w:val="000000"/>
        </w:rPr>
        <w:t>mons</w:t>
      </w:r>
      <w:proofErr w:type="spellEnd"/>
      <w:r w:rsidRPr="00A05AD7">
        <w:rPr>
          <w:rFonts w:ascii="Palatino Linotype" w:eastAsia="Times New Roman" w:hAnsi="Palatino Linotype"/>
          <w:color w:val="000000"/>
        </w:rPr>
        <w:t xml:space="preserve">. </w:t>
      </w:r>
      <w:r w:rsidR="00643D85">
        <w:rPr>
          <w:rFonts w:ascii="Palatino Linotype" w:eastAsia="Times New Roman" w:hAnsi="Palatino Linotype"/>
          <w:color w:val="000000"/>
        </w:rPr>
        <w:t xml:space="preserve">Riccardo </w:t>
      </w:r>
      <w:r w:rsidRPr="00A05AD7">
        <w:rPr>
          <w:rFonts w:ascii="Palatino Linotype" w:eastAsia="Times New Roman" w:hAnsi="Palatino Linotype"/>
          <w:color w:val="000000"/>
        </w:rPr>
        <w:t xml:space="preserve">Lamba). </w:t>
      </w:r>
      <w:r>
        <w:rPr>
          <w:rFonts w:ascii="Palatino Linotype" w:eastAsia="Times New Roman" w:hAnsi="Palatino Linotype"/>
          <w:color w:val="000000"/>
        </w:rPr>
        <w:t>Una serata di preghiera che si rinnova venerdì 28 marzo, a partire dalle 20.30, con ritrovo all’esterno del padiglione n. 8 affacciato su via Colugna.</w:t>
      </w:r>
    </w:p>
    <w:p w14:paraId="53F272FF" w14:textId="77777777" w:rsidR="00A05AD7" w:rsidRPr="00A05AD7" w:rsidRDefault="00A05AD7" w:rsidP="00A05AD7">
      <w:pPr>
        <w:rPr>
          <w:rFonts w:ascii="Palatino Linotype" w:eastAsia="Times New Roman" w:hAnsi="Palatino Linotype"/>
          <w:color w:val="000000"/>
        </w:rPr>
      </w:pPr>
      <w:r w:rsidRPr="00A05AD7">
        <w:rPr>
          <w:rFonts w:ascii="Palatino Linotype" w:eastAsia="Times New Roman" w:hAnsi="Palatino Linotype"/>
          <w:color w:val="000000"/>
        </w:rPr>
        <w:t xml:space="preserve">«È un evento che coniuga dolore e speranza, celebrandosi proprio in un luogo dove questi due elementi si intrecciano». Così </w:t>
      </w:r>
      <w:r w:rsidRPr="00A05AD7">
        <w:rPr>
          <w:rFonts w:ascii="Palatino Linotype" w:eastAsia="Times New Roman" w:hAnsi="Palatino Linotype"/>
          <w:b/>
          <w:color w:val="000000"/>
        </w:rPr>
        <w:t>don Christian Marchica</w:t>
      </w:r>
      <w:r w:rsidRPr="00A05AD7">
        <w:rPr>
          <w:rFonts w:ascii="Palatino Linotype" w:eastAsia="Times New Roman" w:hAnsi="Palatino Linotype"/>
          <w:color w:val="000000"/>
        </w:rPr>
        <w:t xml:space="preserve">, responsabile della Pastorale giovanile del Vicariato urbano di Udine, descrive </w:t>
      </w:r>
      <w:r>
        <w:rPr>
          <w:rFonts w:ascii="Palatino Linotype" w:eastAsia="Times New Roman" w:hAnsi="Palatino Linotype"/>
          <w:color w:val="000000"/>
        </w:rPr>
        <w:t>questa particolare</w:t>
      </w:r>
      <w:r w:rsidRPr="00A05AD7">
        <w:rPr>
          <w:rFonts w:ascii="Palatino Linotype" w:eastAsia="Times New Roman" w:hAnsi="Palatino Linotype"/>
          <w:color w:val="000000"/>
        </w:rPr>
        <w:t xml:space="preserve"> Via Crucis capace ogni anno di richiamare nel nosocomio udinese centinaia di persone. «Con questa celebrazione – prosegue il giovane sacerdote – ricordiamo che la sofferenza e la morte non hanno l’ultima parola, ma sono stati vinti da colui che è stato trafitto sulla Croce».</w:t>
      </w:r>
    </w:p>
    <w:p w14:paraId="167E5DC6" w14:textId="5D856525" w:rsidR="00A05AD7" w:rsidRPr="00A05AD7" w:rsidRDefault="00A05AD7" w:rsidP="00A05AD7">
      <w:pPr>
        <w:rPr>
          <w:rFonts w:ascii="Palatino Linotype" w:eastAsia="Times New Roman" w:hAnsi="Palatino Linotype"/>
          <w:color w:val="000000"/>
        </w:rPr>
      </w:pPr>
      <w:r>
        <w:rPr>
          <w:rFonts w:ascii="Palatino Linotype" w:eastAsia="Times New Roman" w:hAnsi="Palatino Linotype"/>
          <w:color w:val="000000"/>
        </w:rPr>
        <w:t>O</w:t>
      </w:r>
      <w:r w:rsidRPr="00A05AD7">
        <w:rPr>
          <w:rFonts w:ascii="Palatino Linotype" w:eastAsia="Times New Roman" w:hAnsi="Palatino Linotype"/>
          <w:color w:val="000000"/>
        </w:rPr>
        <w:t xml:space="preserve">ltre ai partecipanti con le fiaccole, </w:t>
      </w:r>
      <w:r>
        <w:rPr>
          <w:rFonts w:ascii="Palatino Linotype" w:eastAsia="Times New Roman" w:hAnsi="Palatino Linotype"/>
          <w:color w:val="000000"/>
        </w:rPr>
        <w:t xml:space="preserve">alla Via Crucis ospedaliera prendono </w:t>
      </w:r>
      <w:r w:rsidRPr="00A05AD7">
        <w:rPr>
          <w:rFonts w:ascii="Palatino Linotype" w:eastAsia="Times New Roman" w:hAnsi="Palatino Linotype"/>
          <w:color w:val="000000"/>
        </w:rPr>
        <w:t xml:space="preserve">parte in modo non meno intenso diverse persone che nell’ospedale di Udine si trovano in cura o in servizio. Chi può si accoda al “serpentone”, molti altri seguono le preghiere </w:t>
      </w:r>
      <w:r w:rsidR="00643D85">
        <w:rPr>
          <w:rFonts w:ascii="Palatino Linotype" w:eastAsia="Times New Roman" w:hAnsi="Palatino Linotype"/>
          <w:color w:val="000000"/>
        </w:rPr>
        <w:t>affacciandosi alle finestre</w:t>
      </w:r>
      <w:r w:rsidRPr="00A05AD7">
        <w:rPr>
          <w:rFonts w:ascii="Palatino Linotype" w:eastAsia="Times New Roman" w:hAnsi="Palatino Linotype"/>
          <w:color w:val="000000"/>
        </w:rPr>
        <w:t>.</w:t>
      </w:r>
    </w:p>
    <w:p w14:paraId="690FAEDD" w14:textId="6186378C" w:rsidR="00A05AD7" w:rsidRPr="00A05AD7" w:rsidRDefault="00A05AD7" w:rsidP="00A05AD7">
      <w:pPr>
        <w:rPr>
          <w:rFonts w:ascii="Palatino Linotype" w:eastAsia="Times New Roman" w:hAnsi="Palatino Linotype"/>
          <w:color w:val="000000"/>
        </w:rPr>
      </w:pPr>
      <w:r w:rsidRPr="00A05AD7">
        <w:rPr>
          <w:rFonts w:ascii="Palatino Linotype" w:eastAsia="Times New Roman" w:hAnsi="Palatino Linotype"/>
          <w:color w:val="000000"/>
        </w:rPr>
        <w:t xml:space="preserve">«Nella croce la nostra speranza» è il </w:t>
      </w:r>
      <w:r>
        <w:rPr>
          <w:rFonts w:ascii="Palatino Linotype" w:eastAsia="Times New Roman" w:hAnsi="Palatino Linotype"/>
          <w:color w:val="000000"/>
        </w:rPr>
        <w:t>titolo dell’edizione di quest’anno, in sintonia con il tema dell’anno giubilare</w:t>
      </w:r>
      <w:r w:rsidRPr="00A05AD7">
        <w:rPr>
          <w:rFonts w:ascii="Palatino Linotype" w:eastAsia="Times New Roman" w:hAnsi="Palatino Linotype"/>
          <w:color w:val="000000"/>
        </w:rPr>
        <w:t xml:space="preserve">. L’animazione delle nove stazioni su cui si svilupperà la Via Crucis è curata da otto gruppi giovanili del Vicariato urbano di Udine, coordinati dalla Pastorale giovanile del Vicariato stesso. «È un appuntamento molto sentito dai giovani che la preparano» spiega don Marchica. «In molte Parrocchie e in alcuni gruppi di scout </w:t>
      </w:r>
      <w:bookmarkStart w:id="0" w:name="_GoBack"/>
      <w:bookmarkEnd w:id="0"/>
      <w:r w:rsidRPr="00A05AD7">
        <w:rPr>
          <w:rFonts w:ascii="Palatino Linotype" w:eastAsia="Times New Roman" w:hAnsi="Palatino Linotype"/>
          <w:color w:val="000000"/>
        </w:rPr>
        <w:t xml:space="preserve">questi giovani si dedicano alla realizzazione delle meditazioni che accompagneranno i partecipanti». A portare la croce e a proporre le diverse riflessioni si alterneranno quindi giovani delle Collaborazioni pastorali di </w:t>
      </w:r>
      <w:r w:rsidRPr="00A05AD7">
        <w:rPr>
          <w:rFonts w:ascii="Palatino Linotype" w:eastAsia="Times New Roman" w:hAnsi="Palatino Linotype"/>
          <w:color w:val="000000"/>
        </w:rPr>
        <w:lastRenderedPageBreak/>
        <w:t>Tavagnacco, Udine sud-est e Udine centro, assieme ai coetanei delle Parrocchie di San Marco, San Giuseppe e Campoformido a due gruppi di scout d’Europa e Agesci.</w:t>
      </w:r>
    </w:p>
    <w:p w14:paraId="377268EA" w14:textId="2E65B74B" w:rsidR="00015E4F" w:rsidRDefault="00A05AD7" w:rsidP="00015E4F">
      <w:pPr>
        <w:rPr>
          <w:rFonts w:ascii="Palatino Linotype" w:eastAsia="Times New Roman" w:hAnsi="Palatino Linotype"/>
          <w:color w:val="000000"/>
        </w:rPr>
      </w:pPr>
      <w:r w:rsidRPr="00A05AD7">
        <w:rPr>
          <w:rFonts w:ascii="Palatino Linotype" w:eastAsia="Times New Roman" w:hAnsi="Palatino Linotype"/>
          <w:color w:val="000000"/>
        </w:rPr>
        <w:t>L’arrivo della processione è previsto nella chiesa di Santa Maria della Misericordia, situata tra i padiglioni del nosocomio, che in questo Anno Santo è una delle chiese giub</w:t>
      </w:r>
      <w:r>
        <w:rPr>
          <w:rFonts w:ascii="Palatino Linotype" w:eastAsia="Times New Roman" w:hAnsi="Palatino Linotype"/>
          <w:color w:val="000000"/>
        </w:rPr>
        <w:t>ilari dell’Arcidiocesi udinese.</w:t>
      </w:r>
    </w:p>
    <w:sectPr w:rsidR="00015E4F">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8B197FB-4D1B-4A4A-8A8C-21E368133CE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2" w:fontKey="{062965D9-B81D-45BD-8CB5-59B7F2052F21}"/>
    <w:embedBold r:id="rId3" w:fontKey="{BFE6A032-8428-4A6C-96CC-5CFC26BE7525}"/>
    <w:embedBoldItalic r:id="rId4" w:fontKey="{ED033757-34A2-4A05-8DC6-5BB49734597F}"/>
  </w:font>
  <w:font w:name="Segoe UI">
    <w:panose1 w:val="020B0502040204020203"/>
    <w:charset w:val="00"/>
    <w:family w:val="swiss"/>
    <w:pitch w:val="variable"/>
    <w:sig w:usb0="E4002EFF" w:usb1="C000E47F" w:usb2="00000009" w:usb3="00000000" w:csb0="000001FF" w:csb1="00000000"/>
    <w:embedRegular r:id="rId5" w:fontKey="{D9336B7A-F8D4-4EAF-B043-22857E306A3C}"/>
  </w:font>
  <w:font w:name="Georgia">
    <w:panose1 w:val="02040502050405020303"/>
    <w:charset w:val="00"/>
    <w:family w:val="roman"/>
    <w:pitch w:val="variable"/>
    <w:sig w:usb0="00000287" w:usb1="00000000" w:usb2="00000000" w:usb3="00000000" w:csb0="0000009F" w:csb1="00000000"/>
    <w:embedRegular r:id="rId6" w:fontKey="{1DBCEFED-AAE3-47B6-96A0-31E199620DE2}"/>
    <w:embedItalic r:id="rId7" w:fontKey="{21AD386C-0499-4CD9-9B33-B19DDA55114D}"/>
  </w:font>
  <w:font w:name="Palatino Linotype">
    <w:panose1 w:val="02040502050505030304"/>
    <w:charset w:val="00"/>
    <w:family w:val="roman"/>
    <w:pitch w:val="variable"/>
    <w:sig w:usb0="E0000287" w:usb1="40000013" w:usb2="00000000" w:usb3="00000000" w:csb0="0000019F" w:csb1="00000000"/>
    <w:embedRegular r:id="rId8" w:fontKey="{0F0D0828-69C7-4CD7-8FB9-088681658277}"/>
    <w:embedBold r:id="rId9" w:fontKey="{0DC3B818-95D9-4D84-9E64-47A44D0F0B6E}"/>
    <w:embedBoldItalic r:id="rId10" w:fontKey="{6540DB74-1CFF-46AA-AA41-855D24231ACD}"/>
  </w:font>
  <w:font w:name="Calibri Light">
    <w:panose1 w:val="020F0302020204030204"/>
    <w:charset w:val="00"/>
    <w:family w:val="swiss"/>
    <w:pitch w:val="variable"/>
    <w:sig w:usb0="E4002EFF" w:usb1="C200247B" w:usb2="00000009" w:usb3="00000000" w:csb0="000001FF" w:csb1="00000000"/>
    <w:embedRegular r:id="rId11" w:fontKey="{C1AE8ACF-FBE1-48ED-B108-E9BE3A5B36F8}"/>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771"/>
    <w:rsid w:val="00006B14"/>
    <w:rsid w:val="00014ECF"/>
    <w:rsid w:val="00015E4F"/>
    <w:rsid w:val="000378D4"/>
    <w:rsid w:val="00061245"/>
    <w:rsid w:val="00065C40"/>
    <w:rsid w:val="00072E09"/>
    <w:rsid w:val="000742D8"/>
    <w:rsid w:val="000A3A5C"/>
    <w:rsid w:val="000C0957"/>
    <w:rsid w:val="001418EF"/>
    <w:rsid w:val="00146D09"/>
    <w:rsid w:val="001500E9"/>
    <w:rsid w:val="001C2B53"/>
    <w:rsid w:val="001E6159"/>
    <w:rsid w:val="001F3815"/>
    <w:rsid w:val="001F6420"/>
    <w:rsid w:val="001F7412"/>
    <w:rsid w:val="00250097"/>
    <w:rsid w:val="002B11DF"/>
    <w:rsid w:val="002C7190"/>
    <w:rsid w:val="002E726B"/>
    <w:rsid w:val="00340871"/>
    <w:rsid w:val="00380C15"/>
    <w:rsid w:val="00384A68"/>
    <w:rsid w:val="003F5B83"/>
    <w:rsid w:val="00421485"/>
    <w:rsid w:val="00434008"/>
    <w:rsid w:val="00472217"/>
    <w:rsid w:val="00483EDC"/>
    <w:rsid w:val="004C2616"/>
    <w:rsid w:val="004E2785"/>
    <w:rsid w:val="005365C0"/>
    <w:rsid w:val="00553534"/>
    <w:rsid w:val="00583E4C"/>
    <w:rsid w:val="00643D85"/>
    <w:rsid w:val="00653066"/>
    <w:rsid w:val="00687614"/>
    <w:rsid w:val="006A7122"/>
    <w:rsid w:val="006C2426"/>
    <w:rsid w:val="006E01EE"/>
    <w:rsid w:val="00716A6F"/>
    <w:rsid w:val="007305BB"/>
    <w:rsid w:val="007510D6"/>
    <w:rsid w:val="007700EA"/>
    <w:rsid w:val="007B07AA"/>
    <w:rsid w:val="007F564D"/>
    <w:rsid w:val="008203E2"/>
    <w:rsid w:val="008372C7"/>
    <w:rsid w:val="0085592F"/>
    <w:rsid w:val="008C2E6F"/>
    <w:rsid w:val="008C58D9"/>
    <w:rsid w:val="008C773D"/>
    <w:rsid w:val="00903A7E"/>
    <w:rsid w:val="00936CF8"/>
    <w:rsid w:val="00983881"/>
    <w:rsid w:val="00A03771"/>
    <w:rsid w:val="00A05AD7"/>
    <w:rsid w:val="00A333CF"/>
    <w:rsid w:val="00AD19B9"/>
    <w:rsid w:val="00B851EC"/>
    <w:rsid w:val="00B8792A"/>
    <w:rsid w:val="00BB514F"/>
    <w:rsid w:val="00CA26A0"/>
    <w:rsid w:val="00CD5A1F"/>
    <w:rsid w:val="00CF71CE"/>
    <w:rsid w:val="00D140F4"/>
    <w:rsid w:val="00D16FBF"/>
    <w:rsid w:val="00D51D72"/>
    <w:rsid w:val="00D8530F"/>
    <w:rsid w:val="00DA0DA4"/>
    <w:rsid w:val="00DA4651"/>
    <w:rsid w:val="00DF3B19"/>
    <w:rsid w:val="00E119B9"/>
    <w:rsid w:val="00E12A78"/>
    <w:rsid w:val="00E272DC"/>
    <w:rsid w:val="00E81F84"/>
    <w:rsid w:val="00EE1EBF"/>
    <w:rsid w:val="00F12833"/>
    <w:rsid w:val="00F43AAF"/>
    <w:rsid w:val="00F575EF"/>
    <w:rsid w:val="00F86736"/>
    <w:rsid w:val="00FC1408"/>
    <w:rsid w:val="00FC6B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Pages>
  <Words>397</Words>
  <Characters>2264</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12</cp:revision>
  <cp:lastPrinted>2025-02-18T11:39:00Z</cp:lastPrinted>
  <dcterms:created xsi:type="dcterms:W3CDTF">2025-02-20T11:14:00Z</dcterms:created>
  <dcterms:modified xsi:type="dcterms:W3CDTF">2025-03-27T16:00:00Z</dcterms:modified>
</cp:coreProperties>
</file>