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 w:rsidP="00E97608">
      <w:pPr>
        <w:spacing w:after="120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238BC1A7" w:rsidR="00A03771" w:rsidRDefault="00A03771" w:rsidP="00E97608">
      <w:pPr>
        <w:spacing w:after="120"/>
        <w:rPr>
          <w:rFonts w:ascii="Palatino Linotype" w:eastAsia="Palatino Linotype" w:hAnsi="Palatino Linotype" w:cs="Palatino Linotype"/>
        </w:rPr>
      </w:pPr>
    </w:p>
    <w:p w14:paraId="6FBA9BAB" w14:textId="5ED4B895" w:rsidR="00E272DC" w:rsidRDefault="00250B66" w:rsidP="00E97608">
      <w:pPr>
        <w:spacing w:after="120"/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  <w:u w:val="single"/>
        </w:rPr>
        <w:t>Comunicato stampa 2</w:t>
      </w:r>
      <w:r w:rsidR="008011F2">
        <w:rPr>
          <w:rFonts w:ascii="Palatino Linotype" w:eastAsia="Times New Roman" w:hAnsi="Palatino Linotype"/>
          <w:color w:val="000000"/>
          <w:u w:val="single"/>
        </w:rPr>
        <w:t>1</w:t>
      </w:r>
      <w:r w:rsidR="00E272DC">
        <w:rPr>
          <w:rFonts w:ascii="Palatino Linotype" w:eastAsia="Times New Roman" w:hAnsi="Palatino Linotype"/>
          <w:color w:val="000000"/>
          <w:u w:val="single"/>
        </w:rPr>
        <w:t>/2025</w:t>
      </w:r>
    </w:p>
    <w:p w14:paraId="47BB1A2B" w14:textId="77777777" w:rsidR="00250B66" w:rsidRDefault="00E272DC" w:rsidP="00E97608">
      <w:pPr>
        <w:spacing w:after="120"/>
        <w:jc w:val="center"/>
        <w:rPr>
          <w:rFonts w:ascii="Palatino Linotype" w:eastAsia="Times New Roman" w:hAnsi="Palatino Linotype"/>
          <w:b/>
          <w:bCs/>
          <w:color w:val="C00000"/>
          <w:sz w:val="24"/>
        </w:rPr>
      </w:pPr>
      <w:r w:rsidRPr="00250B66">
        <w:rPr>
          <w:rFonts w:ascii="Palatino Linotype" w:eastAsia="Times New Roman" w:hAnsi="Palatino Linotype"/>
          <w:b/>
          <w:bCs/>
          <w:color w:val="C00000"/>
          <w:sz w:val="24"/>
        </w:rPr>
        <w:t> </w:t>
      </w:r>
    </w:p>
    <w:p w14:paraId="576F4DEA" w14:textId="51C874FF" w:rsidR="00E272DC" w:rsidRPr="008011F2" w:rsidRDefault="009C1643" w:rsidP="00E97608">
      <w:pPr>
        <w:spacing w:after="120"/>
        <w:jc w:val="center"/>
        <w:rPr>
          <w:rFonts w:ascii="Palatino Linotype" w:eastAsia="Times New Roman" w:hAnsi="Palatino Linotype"/>
          <w:color w:val="C82613"/>
          <w:sz w:val="48"/>
          <w:szCs w:val="56"/>
        </w:rPr>
      </w:pPr>
      <w:r>
        <w:rPr>
          <w:rFonts w:ascii="Palatino Linotype" w:eastAsia="Times New Roman" w:hAnsi="Palatino Linotype"/>
          <w:b/>
          <w:bCs/>
          <w:color w:val="C82613"/>
          <w:sz w:val="48"/>
          <w:szCs w:val="56"/>
        </w:rPr>
        <w:t>Messaggio dell’Arcivescovo di Udine</w:t>
      </w:r>
      <w:r w:rsidR="00F04720">
        <w:rPr>
          <w:rFonts w:ascii="Palatino Linotype" w:eastAsia="Times New Roman" w:hAnsi="Palatino Linotype"/>
          <w:b/>
          <w:bCs/>
          <w:color w:val="C82613"/>
          <w:sz w:val="48"/>
          <w:szCs w:val="56"/>
        </w:rPr>
        <w:br/>
      </w:r>
      <w:r>
        <w:rPr>
          <w:rFonts w:ascii="Palatino Linotype" w:eastAsia="Times New Roman" w:hAnsi="Palatino Linotype"/>
          <w:b/>
          <w:bCs/>
          <w:color w:val="C82613"/>
          <w:sz w:val="48"/>
          <w:szCs w:val="56"/>
        </w:rPr>
        <w:t>per la Pasqua 2025</w:t>
      </w:r>
    </w:p>
    <w:p w14:paraId="640CF202" w14:textId="77777777" w:rsidR="00E272DC" w:rsidRDefault="00E272DC" w:rsidP="00E97608">
      <w:pPr>
        <w:spacing w:after="120"/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0E0DD497" w14:textId="38F458AF" w:rsidR="00E272DC" w:rsidRDefault="009C1643" w:rsidP="00E97608">
      <w:pPr>
        <w:spacing w:after="120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b/>
          <w:bCs/>
          <w:i/>
          <w:iCs/>
          <w:color w:val="000000"/>
        </w:rPr>
        <w:t>Pubblichiamo il testo del Messaggio che mons. Riccardo Lamba, Arcivescovo di Udine, rivolge alla Chiesa udinese in occasione della Pasqua 2025</w:t>
      </w:r>
      <w:r w:rsidR="008011F2" w:rsidRPr="008011F2">
        <w:rPr>
          <w:rFonts w:ascii="Palatino Linotype" w:eastAsia="Times New Roman" w:hAnsi="Palatino Linotype"/>
          <w:b/>
          <w:bCs/>
          <w:i/>
          <w:iCs/>
          <w:color w:val="000000"/>
        </w:rPr>
        <w:t>.</w:t>
      </w:r>
      <w:r w:rsidR="00E272DC">
        <w:rPr>
          <w:rFonts w:ascii="Palatino Linotype" w:eastAsia="Times New Roman" w:hAnsi="Palatino Linotype"/>
          <w:color w:val="000000"/>
        </w:rPr>
        <w:t> </w:t>
      </w:r>
    </w:p>
    <w:p w14:paraId="7517BFE1" w14:textId="6201CD7F" w:rsidR="008011F2" w:rsidRDefault="008011F2" w:rsidP="00E97608">
      <w:pPr>
        <w:spacing w:after="120"/>
        <w:rPr>
          <w:rFonts w:ascii="Palatino Linotype" w:eastAsia="Times New Roman" w:hAnsi="Palatino Linotype"/>
          <w:color w:val="000000"/>
        </w:rPr>
      </w:pPr>
    </w:p>
    <w:p w14:paraId="62C4E0F1" w14:textId="77777777" w:rsidR="009C1643" w:rsidRPr="009C1643" w:rsidRDefault="009C1643" w:rsidP="009C1643">
      <w:pPr>
        <w:spacing w:after="120"/>
        <w:rPr>
          <w:rFonts w:ascii="Palatino Linotype" w:eastAsia="Times New Roman" w:hAnsi="Palatino Linotype"/>
          <w:color w:val="000000"/>
        </w:rPr>
      </w:pPr>
      <w:r w:rsidRPr="009C1643">
        <w:rPr>
          <w:rFonts w:ascii="Palatino Linotype" w:eastAsia="Times New Roman" w:hAnsi="Palatino Linotype"/>
          <w:color w:val="000000"/>
        </w:rPr>
        <w:t>Carissimi sorelle e fratelli in Cristo,</w:t>
      </w:r>
    </w:p>
    <w:p w14:paraId="35F65E6F" w14:textId="77777777" w:rsidR="009C1643" w:rsidRPr="009C1643" w:rsidRDefault="009C1643" w:rsidP="009C1643">
      <w:pPr>
        <w:spacing w:after="120"/>
        <w:rPr>
          <w:rFonts w:ascii="Palatino Linotype" w:eastAsia="Times New Roman" w:hAnsi="Palatino Linotype"/>
          <w:color w:val="000000"/>
        </w:rPr>
      </w:pPr>
      <w:r w:rsidRPr="009C1643">
        <w:rPr>
          <w:rFonts w:ascii="Palatino Linotype" w:eastAsia="Times New Roman" w:hAnsi="Palatino Linotype"/>
          <w:color w:val="000000"/>
        </w:rPr>
        <w:t xml:space="preserve">abbiamo iniziato l’anno giubilare incoraggiati dall’invito di Papa Francesco a guardare a Gesù Cristo </w:t>
      </w:r>
      <w:r w:rsidRPr="009C1643">
        <w:rPr>
          <w:rFonts w:ascii="Palatino Linotype" w:eastAsia="Times New Roman" w:hAnsi="Palatino Linotype"/>
          <w:i/>
          <w:color w:val="000000"/>
        </w:rPr>
        <w:t>«speranza che non delude»</w:t>
      </w:r>
      <w:r w:rsidRPr="009C1643">
        <w:rPr>
          <w:rFonts w:ascii="Palatino Linotype" w:eastAsia="Times New Roman" w:hAnsi="Palatino Linotype"/>
          <w:color w:val="000000"/>
        </w:rPr>
        <w:t xml:space="preserve"> (Rom 5,5) perché, come scrive San Paolo, </w:t>
      </w:r>
      <w:r w:rsidRPr="009C1643">
        <w:rPr>
          <w:rFonts w:ascii="Palatino Linotype" w:eastAsia="Times New Roman" w:hAnsi="Palatino Linotype"/>
          <w:i/>
          <w:color w:val="000000"/>
        </w:rPr>
        <w:t>«Dio non ci ha destinati alla sua collera ma all’acquisto della salvezza per mezzo del Signore nostro Gesù Cristo, il quale è morto per noi»</w:t>
      </w:r>
      <w:r w:rsidRPr="009C1643">
        <w:rPr>
          <w:rFonts w:ascii="Palatino Linotype" w:eastAsia="Times New Roman" w:hAnsi="Palatino Linotype"/>
          <w:color w:val="000000"/>
        </w:rPr>
        <w:t xml:space="preserve"> (1Ts 5,9-10).</w:t>
      </w:r>
    </w:p>
    <w:p w14:paraId="47919CD8" w14:textId="77777777" w:rsidR="009C1643" w:rsidRPr="009C1643" w:rsidRDefault="009C1643" w:rsidP="009C1643">
      <w:pPr>
        <w:spacing w:after="120"/>
        <w:rPr>
          <w:rFonts w:ascii="Palatino Linotype" w:eastAsia="Times New Roman" w:hAnsi="Palatino Linotype"/>
          <w:color w:val="000000"/>
        </w:rPr>
      </w:pPr>
      <w:r w:rsidRPr="009C1643">
        <w:rPr>
          <w:rFonts w:ascii="Palatino Linotype" w:eastAsia="Times New Roman" w:hAnsi="Palatino Linotype"/>
          <w:color w:val="000000"/>
        </w:rPr>
        <w:t>In questa Settimana Santa la liturgia ci offre tante occasioni per guardare a Gesù Cristo, colui che porta a compimento la volontà di salvezza del Padre. Parole, silenzi, sguardi, gesti di Amore: dal Suo ingresso messianico a Gerusalemme al permettere a Maria, nella casa di Betania, di ungere i suoi piedi con una libbra di olio profumato di vero nardo; dalla lavanda dei piedi dei suoi discepoli alla consegna del Suo Corpo e del Suo Sangue ai discepoli nel Cenacolo; dall’arresto, le violenze e gli abusi subiti nel corso del processo fino alla Crocifissione e alla Morte.</w:t>
      </w:r>
    </w:p>
    <w:p w14:paraId="383AE01D" w14:textId="77777777" w:rsidR="009C1643" w:rsidRPr="009C1643" w:rsidRDefault="009C1643" w:rsidP="009C1643">
      <w:pPr>
        <w:spacing w:after="120"/>
        <w:rPr>
          <w:rFonts w:ascii="Palatino Linotype" w:eastAsia="Times New Roman" w:hAnsi="Palatino Linotype"/>
          <w:color w:val="000000"/>
        </w:rPr>
      </w:pPr>
      <w:r w:rsidRPr="009C1643">
        <w:rPr>
          <w:rFonts w:ascii="Palatino Linotype" w:eastAsia="Times New Roman" w:hAnsi="Palatino Linotype"/>
          <w:color w:val="000000"/>
        </w:rPr>
        <w:t xml:space="preserve">«Ecco l’Uomo! Ecco il vostro Re!» dirà Ponzio Pilato consegnandolo alle folle al termine di un processo-farsa: un paradosso assurdo e inaccettabile per ogni umana ragione. Ma è sempre San Paolo a ricordarci che </w:t>
      </w:r>
      <w:r w:rsidRPr="009C1643">
        <w:rPr>
          <w:rFonts w:ascii="Palatino Linotype" w:eastAsia="Times New Roman" w:hAnsi="Palatino Linotype"/>
          <w:i/>
          <w:color w:val="000000"/>
        </w:rPr>
        <w:t xml:space="preserve">«Cristo Gesù, pur essendo di natura divina, non considerò un tesoro geloso la sua uguaglianza con Dio ma spogliò </w:t>
      </w:r>
      <w:proofErr w:type="gramStart"/>
      <w:r w:rsidRPr="009C1643">
        <w:rPr>
          <w:rFonts w:ascii="Palatino Linotype" w:eastAsia="Times New Roman" w:hAnsi="Palatino Linotype"/>
          <w:i/>
          <w:color w:val="000000"/>
        </w:rPr>
        <w:t>se</w:t>
      </w:r>
      <w:proofErr w:type="gramEnd"/>
      <w:r w:rsidRPr="009C1643">
        <w:rPr>
          <w:rFonts w:ascii="Palatino Linotype" w:eastAsia="Times New Roman" w:hAnsi="Palatino Linotype"/>
          <w:i/>
          <w:color w:val="000000"/>
        </w:rPr>
        <w:t xml:space="preserve"> stesso, assumendo la condizione di servo e divenendo simile agli uomini; apparso in forma umana, umiliò </w:t>
      </w:r>
      <w:proofErr w:type="gramStart"/>
      <w:r w:rsidRPr="009C1643">
        <w:rPr>
          <w:rFonts w:ascii="Palatino Linotype" w:eastAsia="Times New Roman" w:hAnsi="Palatino Linotype"/>
          <w:i/>
          <w:color w:val="000000"/>
        </w:rPr>
        <w:t>se</w:t>
      </w:r>
      <w:proofErr w:type="gramEnd"/>
      <w:r w:rsidRPr="009C1643">
        <w:rPr>
          <w:rFonts w:ascii="Palatino Linotype" w:eastAsia="Times New Roman" w:hAnsi="Palatino Linotype"/>
          <w:i/>
          <w:color w:val="000000"/>
        </w:rPr>
        <w:t xml:space="preserve"> stesso facendosi obbediente fino alla morte e alla morte di croce. Per questo Dio lo ha esaltato e gli ha dato il nome che è al di sopra di ogni altro nome; perché nel nome di Gesù ogni ginocchio si pieghi nei cieli, sulla terra e </w:t>
      </w:r>
      <w:proofErr w:type="gramStart"/>
      <w:r w:rsidRPr="009C1643">
        <w:rPr>
          <w:rFonts w:ascii="Palatino Linotype" w:eastAsia="Times New Roman" w:hAnsi="Palatino Linotype"/>
          <w:i/>
          <w:color w:val="000000"/>
        </w:rPr>
        <w:t>sotto terra</w:t>
      </w:r>
      <w:proofErr w:type="gramEnd"/>
      <w:r w:rsidRPr="009C1643">
        <w:rPr>
          <w:rFonts w:ascii="Palatino Linotype" w:eastAsia="Times New Roman" w:hAnsi="Palatino Linotype"/>
          <w:i/>
          <w:color w:val="000000"/>
        </w:rPr>
        <w:t>, e ogni lingua proclami che Gesù Cristo è il Signore, a gloria di Dio Padre»</w:t>
      </w:r>
      <w:r w:rsidRPr="009C1643">
        <w:rPr>
          <w:rFonts w:ascii="Palatino Linotype" w:eastAsia="Times New Roman" w:hAnsi="Palatino Linotype"/>
          <w:color w:val="000000"/>
        </w:rPr>
        <w:t xml:space="preserve"> (Fil 2,6-11).</w:t>
      </w:r>
    </w:p>
    <w:p w14:paraId="45B4839D" w14:textId="77777777" w:rsidR="009C1643" w:rsidRPr="009C1643" w:rsidRDefault="009C1643" w:rsidP="009C1643">
      <w:pPr>
        <w:spacing w:after="120"/>
        <w:rPr>
          <w:rFonts w:ascii="Palatino Linotype" w:eastAsia="Times New Roman" w:hAnsi="Palatino Linotype"/>
          <w:color w:val="000000"/>
        </w:rPr>
      </w:pPr>
      <w:r w:rsidRPr="009C1643">
        <w:rPr>
          <w:rFonts w:ascii="Palatino Linotype" w:eastAsia="Times New Roman" w:hAnsi="Palatino Linotype"/>
          <w:color w:val="000000"/>
        </w:rPr>
        <w:t xml:space="preserve">È solo alla luce della gloriosa Risurrezione che segue alla Passione e Morte, che possiamo guardare a Gesù Cristo come al nostro Salvatore e alla nostra Speranza! È solo alla luce della Risurrezione che possiamo guardare anche noi alla nostra umanità, segnata da tante sofferenze, direttamente o indirettamente frutto della violenza personale, delle guerre materiali e finanziarie, dei disastri ambientali, delle migrazioni, del disagio giovanile, delle crisi familiari e della solitudine degli anziani. È a questa umanità sofferente che il Figlio di Dio guarda oggi con la stessa compassione e misericordia con cui guardò le donne di Gerusalemme che piangevano sulla via dolorosa, Pietro che pianse amaramente dopo averlo rinnegato, Giovanni rimasto accanto a Sua madre sotto la </w:t>
      </w:r>
      <w:r w:rsidRPr="009C1643">
        <w:rPr>
          <w:rFonts w:ascii="Palatino Linotype" w:eastAsia="Times New Roman" w:hAnsi="Palatino Linotype"/>
          <w:color w:val="000000"/>
        </w:rPr>
        <w:lastRenderedPageBreak/>
        <w:t>Croce, il ladrone pentito che gli chiedeva di ricordarsi di lui quando sarebbe entrato nel suo Regno, i discepoli impauriti e nascosti nel Cenacolo la sera di Pasqua.</w:t>
      </w:r>
    </w:p>
    <w:p w14:paraId="3929F806" w14:textId="77777777" w:rsidR="009C1643" w:rsidRPr="009C1643" w:rsidRDefault="009C1643" w:rsidP="009C1643">
      <w:pPr>
        <w:spacing w:after="120"/>
        <w:rPr>
          <w:rFonts w:ascii="Palatino Linotype" w:eastAsia="Times New Roman" w:hAnsi="Palatino Linotype"/>
          <w:color w:val="000000"/>
        </w:rPr>
      </w:pPr>
      <w:r w:rsidRPr="009C1643">
        <w:rPr>
          <w:rFonts w:ascii="Palatino Linotype" w:eastAsia="Times New Roman" w:hAnsi="Palatino Linotype"/>
          <w:color w:val="000000"/>
        </w:rPr>
        <w:t>Il Signore Risorto doni a tutti noi la salvezza e, avendoci chiamato a essere suoi discepoli e testimoni, di continuare il pellegrinaggio terreno, animati dalla Speranza della vita eterna che non delude perché fondata nella Sua Risurrezione dai morti e ravvivata continuamente dallo Spirito, che dal giorno del nostro Battesimo abita in noi.</w:t>
      </w:r>
    </w:p>
    <w:p w14:paraId="1A1CDDCA" w14:textId="77777777" w:rsidR="009C1643" w:rsidRPr="009C1643" w:rsidRDefault="009C1643" w:rsidP="009C1643">
      <w:pPr>
        <w:spacing w:after="120"/>
        <w:rPr>
          <w:rFonts w:ascii="Palatino Linotype" w:eastAsia="Times New Roman" w:hAnsi="Palatino Linotype"/>
          <w:color w:val="000000"/>
        </w:rPr>
      </w:pPr>
      <w:r w:rsidRPr="009C1643">
        <w:rPr>
          <w:rFonts w:ascii="Palatino Linotype" w:eastAsia="Times New Roman" w:hAnsi="Palatino Linotype"/>
          <w:color w:val="000000"/>
        </w:rPr>
        <w:t>Buona Santa Pasqua!</w:t>
      </w:r>
    </w:p>
    <w:p w14:paraId="60755F87" w14:textId="77777777" w:rsidR="009C1643" w:rsidRPr="009C1643" w:rsidRDefault="009C1643" w:rsidP="009C1643">
      <w:pPr>
        <w:spacing w:after="120"/>
        <w:rPr>
          <w:rFonts w:ascii="Palatino Linotype" w:eastAsia="Times New Roman" w:hAnsi="Palatino Linotype"/>
          <w:color w:val="000000"/>
        </w:rPr>
      </w:pPr>
    </w:p>
    <w:p w14:paraId="07C15202" w14:textId="17DBBD6F" w:rsidR="00EC4367" w:rsidRPr="009C1643" w:rsidRDefault="009C1643" w:rsidP="009C1643">
      <w:pPr>
        <w:spacing w:after="120"/>
        <w:rPr>
          <w:rFonts w:ascii="Palatino Linotype" w:eastAsia="Times New Roman" w:hAnsi="Palatino Linotype" w:cs="Times New Roman"/>
          <w:i/>
          <w:color w:val="000000"/>
        </w:rPr>
      </w:pPr>
      <w:r w:rsidRPr="009C1643">
        <w:rPr>
          <w:rFonts w:ascii="Palatino Linotype" w:eastAsia="Times New Roman" w:hAnsi="Palatino Linotype"/>
          <w:i/>
          <w:color w:val="000000"/>
        </w:rPr>
        <w:t>+ Riccardo Lamba</w:t>
      </w:r>
      <w:r w:rsidRPr="009C1643">
        <w:rPr>
          <w:rFonts w:ascii="Palatino Linotype" w:eastAsia="Times New Roman" w:hAnsi="Palatino Linotype"/>
          <w:i/>
          <w:color w:val="000000"/>
        </w:rPr>
        <w:br/>
        <w:t>Arcivescovo di Udine</w:t>
      </w:r>
    </w:p>
    <w:sectPr w:rsidR="00EC4367" w:rsidRPr="009C164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896A6B-33EF-4E76-AC2B-1D16364EBB87}"/>
    <w:embedBold r:id="rId2" w:fontKey="{D8D5DC66-E75E-4BD7-BB9D-70BCCA0A1E74}"/>
    <w:embedBoldItalic r:id="rId3" w:fontKey="{0DC22BF3-54F9-472F-BA62-20B6FDC2A2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AD0ABF-C443-4A35-B1F7-9AB84EC1BA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16EA84D-8CA0-466D-B4AF-B303EFE49B9B}"/>
    <w:embedItalic r:id="rId6" w:fontKey="{0C361648-7E25-4910-995C-A23E02BF35B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F2ED086C-F21C-4EFD-8E69-A9D679C02C01}"/>
    <w:embedBold r:id="rId8" w:fontKey="{3358D8C2-24DE-4A4D-A35B-93A5A3C7BE69}"/>
    <w:embedItalic r:id="rId9" w:fontKey="{B5DFC4C2-5CB5-4DA2-8872-7F33C16C54D0}"/>
    <w:embedBoldItalic r:id="rId10" w:fontKey="{001E8A77-1733-4E75-BEFB-0974CDF3E2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722B20C-79D9-4F0F-84A1-072890AA26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150019">
    <w:abstractNumId w:val="3"/>
  </w:num>
  <w:num w:numId="2" w16cid:durableId="116489683">
    <w:abstractNumId w:val="2"/>
  </w:num>
  <w:num w:numId="3" w16cid:durableId="1398549833">
    <w:abstractNumId w:val="0"/>
  </w:num>
  <w:num w:numId="4" w16cid:durableId="324625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771"/>
    <w:rsid w:val="00006B14"/>
    <w:rsid w:val="00014ECF"/>
    <w:rsid w:val="000525C8"/>
    <w:rsid w:val="00072E09"/>
    <w:rsid w:val="001418EF"/>
    <w:rsid w:val="001500E9"/>
    <w:rsid w:val="001C2B53"/>
    <w:rsid w:val="001E6159"/>
    <w:rsid w:val="001F3815"/>
    <w:rsid w:val="001F6420"/>
    <w:rsid w:val="00240A93"/>
    <w:rsid w:val="00250097"/>
    <w:rsid w:val="00250B66"/>
    <w:rsid w:val="002E726B"/>
    <w:rsid w:val="00340871"/>
    <w:rsid w:val="00380C15"/>
    <w:rsid w:val="003F5B83"/>
    <w:rsid w:val="00472217"/>
    <w:rsid w:val="00483EDC"/>
    <w:rsid w:val="004E2785"/>
    <w:rsid w:val="004E5C8A"/>
    <w:rsid w:val="005817CA"/>
    <w:rsid w:val="006C2426"/>
    <w:rsid w:val="006C6A30"/>
    <w:rsid w:val="00716A6F"/>
    <w:rsid w:val="007305BB"/>
    <w:rsid w:val="007A4E5E"/>
    <w:rsid w:val="007B07AA"/>
    <w:rsid w:val="008011F2"/>
    <w:rsid w:val="008203E2"/>
    <w:rsid w:val="0085592F"/>
    <w:rsid w:val="00883983"/>
    <w:rsid w:val="008C58D9"/>
    <w:rsid w:val="008C773D"/>
    <w:rsid w:val="00903A7E"/>
    <w:rsid w:val="00983881"/>
    <w:rsid w:val="009C1643"/>
    <w:rsid w:val="00A03771"/>
    <w:rsid w:val="00A333CF"/>
    <w:rsid w:val="00B851EC"/>
    <w:rsid w:val="00B8792A"/>
    <w:rsid w:val="00CA26A0"/>
    <w:rsid w:val="00CD5A1F"/>
    <w:rsid w:val="00D140F4"/>
    <w:rsid w:val="00D16FBF"/>
    <w:rsid w:val="00D51D72"/>
    <w:rsid w:val="00DF3B19"/>
    <w:rsid w:val="00E272DC"/>
    <w:rsid w:val="00E97608"/>
    <w:rsid w:val="00EC4367"/>
    <w:rsid w:val="00EE1EBF"/>
    <w:rsid w:val="00F04720"/>
    <w:rsid w:val="00F12833"/>
    <w:rsid w:val="00F43AA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98ED5A5B-D804-470A-9878-E217BF65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760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2</cp:revision>
  <cp:lastPrinted>2025-04-15T12:14:00Z</cp:lastPrinted>
  <dcterms:created xsi:type="dcterms:W3CDTF">2025-02-10T09:40:00Z</dcterms:created>
  <dcterms:modified xsi:type="dcterms:W3CDTF">2025-04-15T12:14:00Z</dcterms:modified>
</cp:coreProperties>
</file>