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37152E" w14:textId="009457E8" w:rsidR="00A03771" w:rsidRDefault="00B83FEE">
      <w:pPr>
        <w:spacing w:after="120" w:line="240" w:lineRule="auto"/>
        <w:rPr>
          <w:rFonts w:ascii="Palatino Linotype" w:eastAsia="Palatino Linotype" w:hAnsi="Palatino Linotype" w:cs="Palatino Linotype"/>
        </w:rPr>
      </w:pPr>
      <w:bookmarkStart w:id="0" w:name="_Hlk195787018"/>
      <w:bookmarkStart w:id="1" w:name="_Hlk196234764"/>
      <w:bookmarkStart w:id="2" w:name="_Hlk197627774"/>
      <w:bookmarkStart w:id="3" w:name="_Hlk201229629"/>
      <w:bookmarkStart w:id="4" w:name="_Hlk202880748"/>
      <w:bookmarkStart w:id="5" w:name="_Hlk202976000"/>
      <w:bookmarkStart w:id="6" w:name="_Hlk203556679"/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410A6B6B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715B28AB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4390E60E" w14:textId="677CEFA7" w:rsidR="00250B66" w:rsidRDefault="00250B66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40F12DD7" w14:textId="00343C71" w:rsidR="00B83FEE" w:rsidRDefault="00B83FEE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bookmarkEnd w:id="0"/>
    <w:bookmarkEnd w:id="1"/>
    <w:p w14:paraId="4FA224EC" w14:textId="4BAEBCAC" w:rsidR="00797F47" w:rsidRDefault="00797F47" w:rsidP="00797F47">
      <w:pPr>
        <w:jc w:val="center"/>
        <w:rPr>
          <w:rFonts w:ascii="Palatino Linotype" w:eastAsia="Times New Roman" w:hAnsi="Palatino Linotype"/>
          <w:b/>
          <w:bCs/>
          <w:color w:val="000000"/>
        </w:rPr>
      </w:pPr>
      <w:r w:rsidRPr="00797F47">
        <w:rPr>
          <w:rFonts w:ascii="Palatino Linotype" w:eastAsia="Times New Roman" w:hAnsi="Palatino Linotype"/>
          <w:color w:val="000000"/>
          <w:u w:val="single"/>
        </w:rPr>
        <w:t xml:space="preserve">Comunicato stampa </w:t>
      </w:r>
      <w:r w:rsidR="005A70E8">
        <w:rPr>
          <w:rFonts w:ascii="Palatino Linotype" w:eastAsia="Times New Roman" w:hAnsi="Palatino Linotype"/>
          <w:color w:val="000000"/>
          <w:u w:val="single"/>
        </w:rPr>
        <w:t>4</w:t>
      </w:r>
      <w:r w:rsidR="004C5438">
        <w:rPr>
          <w:rFonts w:ascii="Palatino Linotype" w:eastAsia="Times New Roman" w:hAnsi="Palatino Linotype"/>
          <w:color w:val="000000"/>
          <w:u w:val="single"/>
        </w:rPr>
        <w:t>4</w:t>
      </w:r>
      <w:r w:rsidRPr="00797F47">
        <w:rPr>
          <w:rFonts w:ascii="Palatino Linotype" w:eastAsia="Times New Roman" w:hAnsi="Palatino Linotype"/>
          <w:color w:val="000000"/>
          <w:u w:val="single"/>
        </w:rPr>
        <w:t>/2025</w:t>
      </w:r>
      <w:r w:rsidR="009E1E44">
        <w:rPr>
          <w:rFonts w:ascii="Palatino Linotype" w:eastAsia="Times New Roman" w:hAnsi="Palatino Linotype"/>
          <w:color w:val="000000"/>
          <w:u w:val="single"/>
        </w:rPr>
        <w:br/>
      </w:r>
      <w:r w:rsidRPr="00797F47">
        <w:rPr>
          <w:rFonts w:ascii="Palatino Linotype" w:eastAsia="Times New Roman" w:hAnsi="Palatino Linotype"/>
          <w:b/>
          <w:bCs/>
          <w:color w:val="000000"/>
        </w:rPr>
        <w:t> </w:t>
      </w:r>
    </w:p>
    <w:p w14:paraId="325C1492" w14:textId="1957449F" w:rsidR="000E4B13" w:rsidRPr="000E4B13" w:rsidRDefault="004C5438" w:rsidP="000E4B13">
      <w:pPr>
        <w:jc w:val="center"/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</w:pPr>
      <w:r>
        <w:rPr>
          <w:rFonts w:ascii="Palatino Linotype" w:eastAsia="Times New Roman" w:hAnsi="Palatino Linotype"/>
          <w:b/>
          <w:bCs/>
          <w:color w:val="C00000"/>
          <w:sz w:val="24"/>
          <w:szCs w:val="24"/>
        </w:rPr>
        <w:t>Da giovedì 17 a mercoledì 23 luglio 2025, Lourdes (Francia)</w:t>
      </w:r>
    </w:p>
    <w:p w14:paraId="3BAA4CF4" w14:textId="73553DE0" w:rsidR="00797F47" w:rsidRPr="00797F47" w:rsidRDefault="004C5438" w:rsidP="00797F47">
      <w:pPr>
        <w:jc w:val="center"/>
        <w:rPr>
          <w:rFonts w:ascii="Palatino Linotype" w:eastAsia="Times New Roman" w:hAnsi="Palatino Linotype"/>
          <w:color w:val="C00000"/>
          <w:sz w:val="48"/>
          <w:szCs w:val="48"/>
        </w:rPr>
      </w:pPr>
      <w:r>
        <w:rPr>
          <w:rFonts w:ascii="Palatino Linotype" w:eastAsia="Times New Roman" w:hAnsi="Palatino Linotype"/>
          <w:b/>
          <w:bCs/>
          <w:color w:val="C00000"/>
          <w:sz w:val="48"/>
          <w:szCs w:val="48"/>
        </w:rPr>
        <w:t>Persone malate e inferme in pellegrinaggio a Lourdes con l’UNITALSI, accompagnate dall’Arcivescovo di Udine</w:t>
      </w:r>
    </w:p>
    <w:p w14:paraId="0F56FCE4" w14:textId="77777777" w:rsidR="00797F47" w:rsidRPr="00797F47" w:rsidRDefault="00797F47" w:rsidP="00797F47">
      <w:pPr>
        <w:jc w:val="center"/>
        <w:rPr>
          <w:rFonts w:ascii="Palatino Linotype" w:eastAsia="Times New Roman" w:hAnsi="Palatino Linotype"/>
          <w:color w:val="000000"/>
        </w:rPr>
      </w:pPr>
      <w:r w:rsidRPr="00797F47">
        <w:rPr>
          <w:rFonts w:ascii="Palatino Linotype" w:eastAsia="Times New Roman" w:hAnsi="Palatino Linotype"/>
          <w:color w:val="000000"/>
        </w:rPr>
        <w:t> </w:t>
      </w:r>
    </w:p>
    <w:bookmarkEnd w:id="2"/>
    <w:p w14:paraId="022EE3DF" w14:textId="5ABFE1F4" w:rsidR="004549B1" w:rsidRDefault="00F95742" w:rsidP="00C40238">
      <w:pPr>
        <w:rPr>
          <w:rFonts w:ascii="Palatino Linotype" w:eastAsia="Times New Roman" w:hAnsi="Palatino Linotype"/>
          <w:color w:val="000000"/>
        </w:rPr>
      </w:pPr>
      <w:r w:rsidRPr="00F95742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Prende il via giovedì 17 luglio il pellegrinaggio al santuario mariano di Lourdes organizzato dalla </w:t>
      </w:r>
      <w:proofErr w:type="gramStart"/>
      <w:r w:rsidRPr="00F95742">
        <w:rPr>
          <w:rFonts w:ascii="Palatino Linotype" w:eastAsia="Times New Roman" w:hAnsi="Palatino Linotype"/>
          <w:b/>
          <w:bCs/>
          <w:i/>
          <w:iCs/>
          <w:color w:val="000000"/>
        </w:rPr>
        <w:t>sotto-sezione</w:t>
      </w:r>
      <w:proofErr w:type="gramEnd"/>
      <w:r w:rsidRPr="00F95742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 Unitalsi di Udine. Il viaggio avverrà con pullman attrezzati per persone con disabilità o in aereo. Un centinaio i pellegrini in partenza da Udine, accompagnati da </w:t>
      </w:r>
      <w:r>
        <w:rPr>
          <w:rFonts w:ascii="Palatino Linotype" w:eastAsia="Times New Roman" w:hAnsi="Palatino Linotype"/>
          <w:b/>
          <w:bCs/>
          <w:i/>
          <w:iCs/>
          <w:color w:val="000000"/>
        </w:rPr>
        <w:t>“</w:t>
      </w:r>
      <w:r w:rsidRPr="00F95742">
        <w:rPr>
          <w:rFonts w:ascii="Palatino Linotype" w:eastAsia="Times New Roman" w:hAnsi="Palatino Linotype"/>
          <w:b/>
          <w:bCs/>
          <w:i/>
          <w:iCs/>
          <w:color w:val="000000"/>
        </w:rPr>
        <w:t>sorelle</w:t>
      </w:r>
      <w:r>
        <w:rPr>
          <w:rFonts w:ascii="Palatino Linotype" w:eastAsia="Times New Roman" w:hAnsi="Palatino Linotype"/>
          <w:b/>
          <w:bCs/>
          <w:i/>
          <w:iCs/>
          <w:color w:val="000000"/>
        </w:rPr>
        <w:t>”</w:t>
      </w:r>
      <w:r w:rsidRPr="00F95742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 e </w:t>
      </w:r>
      <w:r>
        <w:rPr>
          <w:rFonts w:ascii="Palatino Linotype" w:eastAsia="Times New Roman" w:hAnsi="Palatino Linotype"/>
          <w:b/>
          <w:bCs/>
          <w:i/>
          <w:iCs/>
          <w:color w:val="000000"/>
        </w:rPr>
        <w:t>“</w:t>
      </w:r>
      <w:r w:rsidRPr="00F95742">
        <w:rPr>
          <w:rFonts w:ascii="Palatino Linotype" w:eastAsia="Times New Roman" w:hAnsi="Palatino Linotype"/>
          <w:b/>
          <w:bCs/>
          <w:i/>
          <w:iCs/>
          <w:color w:val="000000"/>
        </w:rPr>
        <w:t>barellieri</w:t>
      </w:r>
      <w:r>
        <w:rPr>
          <w:rFonts w:ascii="Palatino Linotype" w:eastAsia="Times New Roman" w:hAnsi="Palatino Linotype"/>
          <w:b/>
          <w:bCs/>
          <w:i/>
          <w:iCs/>
          <w:color w:val="000000"/>
        </w:rPr>
        <w:t>”</w:t>
      </w:r>
      <w:r w:rsidRPr="00F95742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 dell’Unitalsi e guidati dall’arcivescovo mons. Riccardo Lamba; a essi si uniranno </w:t>
      </w:r>
      <w:r>
        <w:rPr>
          <w:rFonts w:ascii="Palatino Linotype" w:eastAsia="Times New Roman" w:hAnsi="Palatino Linotype"/>
          <w:b/>
          <w:bCs/>
          <w:i/>
          <w:iCs/>
          <w:color w:val="000000"/>
        </w:rPr>
        <w:t>pellegrini</w:t>
      </w:r>
      <w:r w:rsidRPr="00F95742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 dalle Diocesi di Gorizia e Trieste, oltre a un gruppo sloveno, per un totale di oltre trecento persone</w:t>
      </w:r>
      <w:r w:rsidR="004C5438" w:rsidRPr="004C5438">
        <w:rPr>
          <w:rFonts w:ascii="Palatino Linotype" w:eastAsia="Times New Roman" w:hAnsi="Palatino Linotype"/>
          <w:b/>
          <w:bCs/>
          <w:i/>
          <w:iCs/>
          <w:color w:val="000000"/>
        </w:rPr>
        <w:t>.</w:t>
      </w:r>
    </w:p>
    <w:bookmarkEnd w:id="3"/>
    <w:p w14:paraId="4368AE59" w14:textId="77777777" w:rsidR="000E4B13" w:rsidRDefault="000E4B13" w:rsidP="006C7634">
      <w:pPr>
        <w:rPr>
          <w:rFonts w:ascii="Palatino Linotype" w:eastAsia="Times New Roman" w:hAnsi="Palatino Linotype"/>
          <w:color w:val="000000"/>
        </w:rPr>
      </w:pPr>
    </w:p>
    <w:p w14:paraId="03F62D6C" w14:textId="6410EC46" w:rsidR="004C5438" w:rsidRDefault="004C5438" w:rsidP="006C7634">
      <w:pPr>
        <w:rPr>
          <w:rFonts w:ascii="Palatino Linotype" w:eastAsia="Times New Roman" w:hAnsi="Palatino Linotype"/>
          <w:color w:val="000000"/>
        </w:rPr>
      </w:pPr>
      <w:r w:rsidRPr="004C5438">
        <w:rPr>
          <w:rFonts w:ascii="Palatino Linotype" w:eastAsia="Times New Roman" w:hAnsi="Palatino Linotype"/>
          <w:color w:val="000000"/>
        </w:rPr>
        <w:t>«La sofferenza è una parte sempre viva e presente nella nostra esperienza umana e comunitaria. È un’occasione per sperimentare l’amore di Dio direttamente, anche attraverso il sostegno e la comprensione da parte di tante persone buone che si prendono cura di questa sofferenza</w:t>
      </w:r>
      <w:r>
        <w:rPr>
          <w:rFonts w:ascii="Palatino Linotype" w:eastAsia="Times New Roman" w:hAnsi="Palatino Linotype"/>
          <w:color w:val="000000"/>
        </w:rPr>
        <w:t>»</w:t>
      </w:r>
      <w:r w:rsidRPr="004C5438">
        <w:rPr>
          <w:rFonts w:ascii="Palatino Linotype" w:eastAsia="Times New Roman" w:hAnsi="Palatino Linotype"/>
          <w:color w:val="000000"/>
        </w:rPr>
        <w:t>.</w:t>
      </w:r>
      <w:r>
        <w:rPr>
          <w:rFonts w:ascii="Palatino Linotype" w:eastAsia="Times New Roman" w:hAnsi="Palatino Linotype"/>
          <w:color w:val="000000"/>
        </w:rPr>
        <w:t xml:space="preserve"> Sono parole di vicinanza a chi vive la sofferenza fisica quelle dell’arcivescovo </w:t>
      </w:r>
      <w:r w:rsidRPr="004C5438">
        <w:rPr>
          <w:rFonts w:ascii="Palatino Linotype" w:eastAsia="Times New Roman" w:hAnsi="Palatino Linotype"/>
          <w:b/>
          <w:bCs/>
          <w:color w:val="000000"/>
        </w:rPr>
        <w:t>mons. Riccardo Lamba</w:t>
      </w:r>
      <w:r>
        <w:rPr>
          <w:rFonts w:ascii="Palatino Linotype" w:eastAsia="Times New Roman" w:hAnsi="Palatino Linotype"/>
          <w:color w:val="000000"/>
        </w:rPr>
        <w:t>, in procinto di partire con i “malati” dell’UNITALSI alla volta di Lourdes.</w:t>
      </w:r>
      <w:r w:rsidRPr="004C5438">
        <w:rPr>
          <w:rFonts w:ascii="Palatino Linotype" w:eastAsia="Times New Roman" w:hAnsi="Palatino Linotype"/>
          <w:color w:val="000000"/>
        </w:rPr>
        <w:t xml:space="preserve"> </w:t>
      </w:r>
      <w:r>
        <w:rPr>
          <w:rFonts w:ascii="Palatino Linotype" w:eastAsia="Times New Roman" w:hAnsi="Palatino Linotype"/>
          <w:color w:val="000000"/>
        </w:rPr>
        <w:t>«</w:t>
      </w:r>
      <w:r w:rsidRPr="004C5438">
        <w:rPr>
          <w:rFonts w:ascii="Palatino Linotype" w:eastAsia="Times New Roman" w:hAnsi="Palatino Linotype"/>
          <w:color w:val="000000"/>
        </w:rPr>
        <w:t>Devo dire la verità</w:t>
      </w:r>
      <w:r>
        <w:rPr>
          <w:rFonts w:ascii="Palatino Linotype" w:eastAsia="Times New Roman" w:hAnsi="Palatino Linotype"/>
          <w:color w:val="000000"/>
        </w:rPr>
        <w:t xml:space="preserve"> – prosegue mons. Lamba –</w:t>
      </w:r>
      <w:r w:rsidRPr="004C5438">
        <w:rPr>
          <w:rFonts w:ascii="Palatino Linotype" w:eastAsia="Times New Roman" w:hAnsi="Palatino Linotype"/>
          <w:color w:val="000000"/>
        </w:rPr>
        <w:t>: io rimango sempre più stupito dei tanti volontari che dedicano importanti spazi della loro vita per prendersi cura di queste persone. Lourdes, come tante altre esperienze residenziali anche qui da noi, è espressione di una Chiesa che si prende cura delle persone sofferenti e fa sperimentare loro l’amore di Dio.»</w:t>
      </w:r>
    </w:p>
    <w:p w14:paraId="0BF649BB" w14:textId="77777777" w:rsidR="004C5438" w:rsidRDefault="004C5438" w:rsidP="004C5438">
      <w:pPr>
        <w:rPr>
          <w:rFonts w:ascii="Palatino Linotype" w:eastAsia="Times New Roman" w:hAnsi="Palatino Linotype"/>
          <w:color w:val="000000"/>
        </w:rPr>
      </w:pPr>
    </w:p>
    <w:p w14:paraId="307830CB" w14:textId="6973CECB" w:rsidR="004C5438" w:rsidRPr="004C5438" w:rsidRDefault="004C5438" w:rsidP="004C5438">
      <w:pPr>
        <w:rPr>
          <w:rFonts w:ascii="Palatino Linotype" w:eastAsia="Times New Roman" w:hAnsi="Palatino Linotype"/>
          <w:b/>
          <w:bCs/>
          <w:color w:val="C00000"/>
          <w:sz w:val="32"/>
          <w:szCs w:val="32"/>
        </w:rPr>
      </w:pPr>
      <w:r w:rsidRPr="004C5438">
        <w:rPr>
          <w:rFonts w:ascii="Palatino Linotype" w:eastAsia="Times New Roman" w:hAnsi="Palatino Linotype"/>
          <w:b/>
          <w:bCs/>
          <w:color w:val="C00000"/>
          <w:sz w:val="32"/>
          <w:szCs w:val="32"/>
        </w:rPr>
        <w:t>Pellegrinaggio transfrontaliero, un centinaio dall’Arcidiocesi udinese</w:t>
      </w:r>
    </w:p>
    <w:p w14:paraId="31BB9ED9" w14:textId="51FAFA2F" w:rsidR="004C5438" w:rsidRDefault="004C5438" w:rsidP="004C5438">
      <w:p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</w:rPr>
        <w:t>Da giovedì 17 e fino a mercoledì 23 luglio saranno</w:t>
      </w:r>
      <w:r w:rsidRPr="004C5438">
        <w:rPr>
          <w:rFonts w:ascii="Palatino Linotype" w:eastAsia="Times New Roman" w:hAnsi="Palatino Linotype"/>
          <w:color w:val="000000"/>
        </w:rPr>
        <w:t xml:space="preserve"> molti i “malati” – </w:t>
      </w:r>
      <w:r>
        <w:rPr>
          <w:rFonts w:ascii="Palatino Linotype" w:eastAsia="Times New Roman" w:hAnsi="Palatino Linotype"/>
          <w:color w:val="000000"/>
        </w:rPr>
        <w:t xml:space="preserve">per lo più </w:t>
      </w:r>
      <w:r w:rsidRPr="004C5438">
        <w:rPr>
          <w:rFonts w:ascii="Palatino Linotype" w:eastAsia="Times New Roman" w:hAnsi="Palatino Linotype"/>
          <w:color w:val="000000"/>
        </w:rPr>
        <w:t>accompagnati in sedia a rotelle – e ancor di più i volontari e i loro accompagnatori</w:t>
      </w:r>
      <w:r>
        <w:rPr>
          <w:rFonts w:ascii="Palatino Linotype" w:eastAsia="Times New Roman" w:hAnsi="Palatino Linotype"/>
          <w:color w:val="000000"/>
        </w:rPr>
        <w:t xml:space="preserve"> a vivere l’annuale pellegrinaggio che la </w:t>
      </w:r>
      <w:proofErr w:type="gramStart"/>
      <w:r>
        <w:rPr>
          <w:rFonts w:ascii="Palatino Linotype" w:eastAsia="Times New Roman" w:hAnsi="Palatino Linotype"/>
          <w:color w:val="000000"/>
        </w:rPr>
        <w:t>sotto-sezione</w:t>
      </w:r>
      <w:proofErr w:type="gramEnd"/>
      <w:r>
        <w:rPr>
          <w:rFonts w:ascii="Palatino Linotype" w:eastAsia="Times New Roman" w:hAnsi="Palatino Linotype"/>
          <w:color w:val="000000"/>
        </w:rPr>
        <w:t xml:space="preserve"> di Udine dell’UNITALSI (</w:t>
      </w:r>
      <w:r w:rsidRPr="004C5438">
        <w:rPr>
          <w:rFonts w:ascii="Palatino Linotype" w:eastAsia="Times New Roman" w:hAnsi="Palatino Linotype"/>
          <w:color w:val="000000"/>
        </w:rPr>
        <w:t>Unione italiana trasporto ammalati a Lourdes e nei santuari internazionali</w:t>
      </w:r>
      <w:r>
        <w:rPr>
          <w:rFonts w:ascii="Palatino Linotype" w:eastAsia="Times New Roman" w:hAnsi="Palatino Linotype"/>
          <w:color w:val="000000"/>
        </w:rPr>
        <w:t>) propone al Santuario nel cuore dei Pirenei francesi.</w:t>
      </w:r>
    </w:p>
    <w:p w14:paraId="1AD5B7E9" w14:textId="34108CD4" w:rsidR="004C5438" w:rsidRPr="004C5438" w:rsidRDefault="004C5438" w:rsidP="004C5438">
      <w:pPr>
        <w:rPr>
          <w:rFonts w:ascii="Palatino Linotype" w:eastAsia="Times New Roman" w:hAnsi="Palatino Linotype"/>
          <w:color w:val="000000"/>
        </w:rPr>
      </w:pPr>
      <w:r w:rsidRPr="004C5438">
        <w:rPr>
          <w:rFonts w:ascii="Palatino Linotype" w:eastAsia="Times New Roman" w:hAnsi="Palatino Linotype"/>
          <w:color w:val="000000"/>
        </w:rPr>
        <w:lastRenderedPageBreak/>
        <w:t>Un centinaio (97 per l’esattezza) i partecipanti provenienti dall’Arcidiocesi di Udine, in testa ai quali l’arcivescovo mons. Riccardo Lamba</w:t>
      </w:r>
      <w:r w:rsidR="00EA0538">
        <w:rPr>
          <w:rFonts w:ascii="Palatino Linotype" w:eastAsia="Times New Roman" w:hAnsi="Palatino Linotype"/>
          <w:color w:val="000000"/>
        </w:rPr>
        <w:t xml:space="preserve"> (che raggiungerà i pellegrini sabato 19 luglio)</w:t>
      </w:r>
      <w:r w:rsidRPr="004C5438">
        <w:rPr>
          <w:rFonts w:ascii="Palatino Linotype" w:eastAsia="Times New Roman" w:hAnsi="Palatino Linotype"/>
          <w:color w:val="000000"/>
        </w:rPr>
        <w:t xml:space="preserve"> e cinque sacerdoti. Per loro il programma prevede la visita al </w:t>
      </w:r>
      <w:r>
        <w:rPr>
          <w:rFonts w:ascii="Palatino Linotype" w:eastAsia="Times New Roman" w:hAnsi="Palatino Linotype"/>
          <w:color w:val="000000"/>
        </w:rPr>
        <w:t>S</w:t>
      </w:r>
      <w:r w:rsidRPr="004C5438">
        <w:rPr>
          <w:rFonts w:ascii="Palatino Linotype" w:eastAsia="Times New Roman" w:hAnsi="Palatino Linotype"/>
          <w:color w:val="000000"/>
        </w:rPr>
        <w:t>antuario e la partecipazione alle preghiere previste per i pellegrini, oltre ai consueti momenti di fraternità e di condivisione, necessari per rinforzare i legami e sostenersi anche nei momenti di maggior difficoltà.</w:t>
      </w:r>
      <w:r>
        <w:rPr>
          <w:rFonts w:ascii="Palatino Linotype" w:eastAsia="Times New Roman" w:hAnsi="Palatino Linotype"/>
          <w:color w:val="000000"/>
        </w:rPr>
        <w:t xml:space="preserve"> Assieme ai pellegrini udinesi, un nutrito gruppo di “compagni di viaggio” dalle Diocesi di Gorizia e Trieste, oltre a pellegrini dalla vicina Slovenia. Il viaggio sarà con tre pullman – </w:t>
      </w:r>
      <w:r w:rsidR="00F95742">
        <w:rPr>
          <w:rFonts w:ascii="Palatino Linotype" w:eastAsia="Times New Roman" w:hAnsi="Palatino Linotype"/>
          <w:color w:val="000000"/>
        </w:rPr>
        <w:t>uno</w:t>
      </w:r>
      <w:r>
        <w:rPr>
          <w:rFonts w:ascii="Palatino Linotype" w:eastAsia="Times New Roman" w:hAnsi="Palatino Linotype"/>
          <w:color w:val="000000"/>
        </w:rPr>
        <w:t xml:space="preserve"> dei quali attrezzat</w:t>
      </w:r>
      <w:r w:rsidR="00F95742">
        <w:rPr>
          <w:rFonts w:ascii="Palatino Linotype" w:eastAsia="Times New Roman" w:hAnsi="Palatino Linotype"/>
          <w:color w:val="000000"/>
        </w:rPr>
        <w:t>o</w:t>
      </w:r>
      <w:r>
        <w:rPr>
          <w:rFonts w:ascii="Palatino Linotype" w:eastAsia="Times New Roman" w:hAnsi="Palatino Linotype"/>
          <w:color w:val="000000"/>
        </w:rPr>
        <w:t xml:space="preserve"> per il trasporto di persone con disabilità – e in aereo.</w:t>
      </w:r>
    </w:p>
    <w:p w14:paraId="13FD1B39" w14:textId="77777777" w:rsidR="004C5438" w:rsidRDefault="004C5438" w:rsidP="004C5438">
      <w:pPr>
        <w:rPr>
          <w:rFonts w:ascii="Palatino Linotype" w:eastAsia="Times New Roman" w:hAnsi="Palatino Linotype"/>
          <w:color w:val="000000"/>
        </w:rPr>
      </w:pPr>
    </w:p>
    <w:p w14:paraId="0FB746F7" w14:textId="5B082FD6" w:rsidR="004C5438" w:rsidRPr="004C5438" w:rsidRDefault="00F95742" w:rsidP="004C5438">
      <w:pPr>
        <w:rPr>
          <w:rFonts w:ascii="Palatino Linotype" w:eastAsia="Times New Roman" w:hAnsi="Palatino Linotype"/>
          <w:b/>
          <w:bCs/>
          <w:color w:val="C00000"/>
          <w:sz w:val="32"/>
          <w:szCs w:val="32"/>
        </w:rPr>
      </w:pPr>
      <w:r>
        <w:rPr>
          <w:rFonts w:ascii="Palatino Linotype" w:eastAsia="Times New Roman" w:hAnsi="Palatino Linotype"/>
          <w:b/>
          <w:bCs/>
          <w:color w:val="C00000"/>
          <w:sz w:val="32"/>
          <w:szCs w:val="32"/>
        </w:rPr>
        <w:t>Fatima, Santiago de Compostela, ancora Lourdes: gli u</w:t>
      </w:r>
      <w:r w:rsidR="004C5438" w:rsidRPr="004C5438">
        <w:rPr>
          <w:rFonts w:ascii="Palatino Linotype" w:eastAsia="Times New Roman" w:hAnsi="Palatino Linotype"/>
          <w:b/>
          <w:bCs/>
          <w:color w:val="C00000"/>
          <w:sz w:val="32"/>
          <w:szCs w:val="32"/>
        </w:rPr>
        <w:t xml:space="preserve">lteriori pellegrinaggi </w:t>
      </w:r>
      <w:r>
        <w:rPr>
          <w:rFonts w:ascii="Palatino Linotype" w:eastAsia="Times New Roman" w:hAnsi="Palatino Linotype"/>
          <w:b/>
          <w:bCs/>
          <w:color w:val="C00000"/>
          <w:sz w:val="32"/>
          <w:szCs w:val="32"/>
        </w:rPr>
        <w:t>dell’UNITALSI</w:t>
      </w:r>
    </w:p>
    <w:p w14:paraId="19B4A084" w14:textId="15DC3F9B" w:rsidR="004C5438" w:rsidRDefault="004C5438" w:rsidP="004C5438">
      <w:pPr>
        <w:rPr>
          <w:rFonts w:ascii="Palatino Linotype" w:eastAsia="Times New Roman" w:hAnsi="Palatino Linotype"/>
          <w:color w:val="000000"/>
        </w:rPr>
      </w:pPr>
      <w:r w:rsidRPr="004C5438">
        <w:rPr>
          <w:rFonts w:ascii="Palatino Linotype" w:eastAsia="Times New Roman" w:hAnsi="Palatino Linotype"/>
          <w:color w:val="000000"/>
        </w:rPr>
        <w:t xml:space="preserve">Accanto alla proposta di luglio, chi lo desidera può ancora iscriversi al pellegrinaggio a Lourdes di settembre – dal 23 al 27 – organizzato dall’Unitalsi nazionale (partenza in aereo da Verona; per informazioni rivolgersi alla sezione di Udine). </w:t>
      </w:r>
      <w:r w:rsidR="00F95742" w:rsidRPr="004C5438">
        <w:rPr>
          <w:rFonts w:ascii="Palatino Linotype" w:eastAsia="Times New Roman" w:hAnsi="Palatino Linotype"/>
          <w:color w:val="000000"/>
        </w:rPr>
        <w:t>Infine,</w:t>
      </w:r>
      <w:r w:rsidRPr="004C5438">
        <w:rPr>
          <w:rFonts w:ascii="Palatino Linotype" w:eastAsia="Times New Roman" w:hAnsi="Palatino Linotype"/>
          <w:color w:val="000000"/>
        </w:rPr>
        <w:t xml:space="preserve"> è previsto un doppio pellegrinaggio a Fatima e Santiago de Compostela dall’11 al 17 ottobre con viaggio in aereo (aperto a partecipanti da tutto il Nord-est). I pellegrinaggi con l’Unitalsi sono aperti a persone malate e con disabilità e a chiunque volesse vivere un’esperienza di servizio con persone inferme.</w:t>
      </w:r>
    </w:p>
    <w:bookmarkEnd w:id="4"/>
    <w:bookmarkEnd w:id="5"/>
    <w:bookmarkEnd w:id="6"/>
    <w:p w14:paraId="26845555" w14:textId="77777777" w:rsidR="004C5438" w:rsidRDefault="004C5438" w:rsidP="006C7634">
      <w:pPr>
        <w:rPr>
          <w:rFonts w:ascii="Palatino Linotype" w:eastAsia="Times New Roman" w:hAnsi="Palatino Linotype"/>
          <w:color w:val="000000"/>
        </w:rPr>
      </w:pPr>
    </w:p>
    <w:sectPr w:rsidR="004C5438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CBA33F1-FC40-4852-8C9B-B2ED7FBFCE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3FFC931-AF2F-4D27-BF80-7A518230B066}"/>
    <w:embedBold r:id="rId3" w:fontKey="{9AF53F6C-9445-41D3-A0FB-6BB60323D7CC}"/>
    <w:embedBoldItalic r:id="rId4" w:fontKey="{A6DB581A-5000-46A6-B178-77A5E74AF3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B4D9DC6-21FE-484C-A56A-6888E84E4B9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92367058-1F10-4472-987C-55927986DE90}"/>
    <w:embedItalic r:id="rId7" w:fontKey="{791ECF6D-F863-4D06-8882-C64A232534B1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C76E84EB-B7E2-49D2-8553-60C58D4F5D3C}"/>
    <w:embedBold r:id="rId9" w:fontKey="{E642165C-2356-4690-BA6D-400903A398CE}"/>
    <w:embedBoldItalic r:id="rId10" w:fontKey="{89AC012D-7E29-49C2-8C17-B7AF33CC51A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31B4EFD7-FAE2-4249-BD4F-8FCF5B3AF27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6F6CD2"/>
    <w:multiLevelType w:val="hybridMultilevel"/>
    <w:tmpl w:val="193EE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86584783">
    <w:abstractNumId w:val="4"/>
  </w:num>
  <w:num w:numId="2" w16cid:durableId="143204434">
    <w:abstractNumId w:val="3"/>
  </w:num>
  <w:num w:numId="3" w16cid:durableId="2066758245">
    <w:abstractNumId w:val="0"/>
  </w:num>
  <w:num w:numId="4" w16cid:durableId="616328445">
    <w:abstractNumId w:val="1"/>
  </w:num>
  <w:num w:numId="5" w16cid:durableId="14842783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771"/>
    <w:rsid w:val="00006B14"/>
    <w:rsid w:val="00014ECF"/>
    <w:rsid w:val="000428BA"/>
    <w:rsid w:val="00056AFD"/>
    <w:rsid w:val="00072E09"/>
    <w:rsid w:val="00087066"/>
    <w:rsid w:val="000B1BDD"/>
    <w:rsid w:val="000D6705"/>
    <w:rsid w:val="000E4B13"/>
    <w:rsid w:val="000F202A"/>
    <w:rsid w:val="001418EF"/>
    <w:rsid w:val="001500E9"/>
    <w:rsid w:val="001C2B53"/>
    <w:rsid w:val="001E6159"/>
    <w:rsid w:val="001F3815"/>
    <w:rsid w:val="001F6420"/>
    <w:rsid w:val="0023129F"/>
    <w:rsid w:val="00250097"/>
    <w:rsid w:val="00250B66"/>
    <w:rsid w:val="00252DFB"/>
    <w:rsid w:val="002843AA"/>
    <w:rsid w:val="002A7D0C"/>
    <w:rsid w:val="002C6143"/>
    <w:rsid w:val="002E726B"/>
    <w:rsid w:val="00334CFD"/>
    <w:rsid w:val="00340871"/>
    <w:rsid w:val="00341A08"/>
    <w:rsid w:val="00380C15"/>
    <w:rsid w:val="003D26D9"/>
    <w:rsid w:val="003F5B83"/>
    <w:rsid w:val="00431C88"/>
    <w:rsid w:val="004340B7"/>
    <w:rsid w:val="00445AB9"/>
    <w:rsid w:val="004460C3"/>
    <w:rsid w:val="004549B1"/>
    <w:rsid w:val="00472217"/>
    <w:rsid w:val="00483EDC"/>
    <w:rsid w:val="004922AE"/>
    <w:rsid w:val="004C5438"/>
    <w:rsid w:val="004E0528"/>
    <w:rsid w:val="004E2785"/>
    <w:rsid w:val="004F37A7"/>
    <w:rsid w:val="00551363"/>
    <w:rsid w:val="005A70E8"/>
    <w:rsid w:val="005F745B"/>
    <w:rsid w:val="0062374C"/>
    <w:rsid w:val="006B225D"/>
    <w:rsid w:val="006C2426"/>
    <w:rsid w:val="006C7634"/>
    <w:rsid w:val="00706D85"/>
    <w:rsid w:val="00716A6F"/>
    <w:rsid w:val="007211A6"/>
    <w:rsid w:val="007305BB"/>
    <w:rsid w:val="00744DDD"/>
    <w:rsid w:val="00764F83"/>
    <w:rsid w:val="00796A18"/>
    <w:rsid w:val="00797F47"/>
    <w:rsid w:val="007B07AA"/>
    <w:rsid w:val="007D381E"/>
    <w:rsid w:val="0081747B"/>
    <w:rsid w:val="008203E2"/>
    <w:rsid w:val="00837A9F"/>
    <w:rsid w:val="00841541"/>
    <w:rsid w:val="0085592F"/>
    <w:rsid w:val="008C58D9"/>
    <w:rsid w:val="008C773D"/>
    <w:rsid w:val="008D476E"/>
    <w:rsid w:val="00903A7E"/>
    <w:rsid w:val="009134EC"/>
    <w:rsid w:val="00983881"/>
    <w:rsid w:val="009C42A4"/>
    <w:rsid w:val="009E1E44"/>
    <w:rsid w:val="009E3B42"/>
    <w:rsid w:val="009E6C63"/>
    <w:rsid w:val="00A03771"/>
    <w:rsid w:val="00A333CF"/>
    <w:rsid w:val="00A51275"/>
    <w:rsid w:val="00A52FE2"/>
    <w:rsid w:val="00A679F8"/>
    <w:rsid w:val="00AF1221"/>
    <w:rsid w:val="00B773C0"/>
    <w:rsid w:val="00B80749"/>
    <w:rsid w:val="00B83FEE"/>
    <w:rsid w:val="00B851EC"/>
    <w:rsid w:val="00B8792A"/>
    <w:rsid w:val="00BE6D40"/>
    <w:rsid w:val="00BF3050"/>
    <w:rsid w:val="00C2235D"/>
    <w:rsid w:val="00C32C78"/>
    <w:rsid w:val="00C40238"/>
    <w:rsid w:val="00C66AE1"/>
    <w:rsid w:val="00CA26A0"/>
    <w:rsid w:val="00CC030B"/>
    <w:rsid w:val="00CD5A1F"/>
    <w:rsid w:val="00D140F4"/>
    <w:rsid w:val="00D16FBF"/>
    <w:rsid w:val="00D51D72"/>
    <w:rsid w:val="00D741C6"/>
    <w:rsid w:val="00DB195A"/>
    <w:rsid w:val="00DF3B19"/>
    <w:rsid w:val="00E13E0E"/>
    <w:rsid w:val="00E272DC"/>
    <w:rsid w:val="00E45082"/>
    <w:rsid w:val="00E54248"/>
    <w:rsid w:val="00E55DAF"/>
    <w:rsid w:val="00E8428A"/>
    <w:rsid w:val="00E922CB"/>
    <w:rsid w:val="00EA0538"/>
    <w:rsid w:val="00EC40EF"/>
    <w:rsid w:val="00EE1EBF"/>
    <w:rsid w:val="00F12833"/>
    <w:rsid w:val="00F43AAF"/>
    <w:rsid w:val="00F85D1F"/>
    <w:rsid w:val="00F86736"/>
    <w:rsid w:val="00F95742"/>
    <w:rsid w:val="00FC1408"/>
    <w:rsid w:val="00FC6BF5"/>
    <w:rsid w:val="00FE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A3CA5E4-373A-4063-866F-E7870A06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E1E44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8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2</Pages>
  <Words>526</Words>
  <Characters>2839</Characters>
  <Application>Microsoft Office Word</Application>
  <DocSecurity>0</DocSecurity>
  <Lines>36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Lesa</dc:creator>
  <cp:lastModifiedBy>Giovanni Lesa</cp:lastModifiedBy>
  <cp:revision>38</cp:revision>
  <cp:lastPrinted>2025-05-15T09:34:00Z</cp:lastPrinted>
  <dcterms:created xsi:type="dcterms:W3CDTF">2025-02-10T09:40:00Z</dcterms:created>
  <dcterms:modified xsi:type="dcterms:W3CDTF">2025-07-16T12:43:00Z</dcterms:modified>
</cp:coreProperties>
</file>