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747C87B7" w:rsidR="00A03771" w:rsidRDefault="007D25E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bookmarkStart w:id="3" w:name="_Hlk201229629"/>
      <w:bookmarkStart w:id="4" w:name="_Hlk202880748"/>
      <w:bookmarkStart w:id="5" w:name="_Hlk202976000"/>
      <w:bookmarkStart w:id="6" w:name="_Hlk203556679"/>
      <w:bookmarkStart w:id="7" w:name="_Hlk204250472"/>
      <w:bookmarkStart w:id="8" w:name="_Hlk20701769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1AFEB6DA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43858BB4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677CEFA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00343C71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2725BB95" w14:textId="41354A08" w:rsidR="007D25E2" w:rsidRDefault="00797F47" w:rsidP="00797F4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5A70E8">
        <w:rPr>
          <w:rFonts w:ascii="Palatino Linotype" w:eastAsia="Times New Roman" w:hAnsi="Palatino Linotype"/>
          <w:color w:val="000000"/>
          <w:u w:val="single"/>
        </w:rPr>
        <w:t>4</w:t>
      </w:r>
      <w:r w:rsidR="001B1EB9">
        <w:rPr>
          <w:rFonts w:ascii="Palatino Linotype" w:eastAsia="Times New Roman" w:hAnsi="Palatino Linotype"/>
          <w:color w:val="000000"/>
          <w:u w:val="single"/>
        </w:rPr>
        <w:t>9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  <w:r w:rsidR="009E1E44">
        <w:rPr>
          <w:rFonts w:ascii="Palatino Linotype" w:eastAsia="Times New Roman" w:hAnsi="Palatino Linotype"/>
          <w:color w:val="000000"/>
          <w:u w:val="single"/>
        </w:rPr>
        <w:br/>
      </w:r>
    </w:p>
    <w:p w14:paraId="3BAA4CF4" w14:textId="61DB1A77" w:rsidR="00797F47" w:rsidRPr="00797F47" w:rsidRDefault="001B1EB9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 w:rsidRPr="001B1EB9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L’Arcivescovo nomina nuovi parroci e amministratori parrocchiali in </w:t>
      </w: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31</w:t>
      </w:r>
      <w:r w:rsidRPr="001B1EB9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comunità dell’Arcidiocesi di Udine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bookmarkEnd w:id="2"/>
    <w:bookmarkEnd w:id="3"/>
    <w:bookmarkEnd w:id="4"/>
    <w:bookmarkEnd w:id="5"/>
    <w:bookmarkEnd w:id="6"/>
    <w:p w14:paraId="5CCB16BF" w14:textId="7E4BB4C5" w:rsidR="00234775" w:rsidRDefault="001B1EB9" w:rsidP="00CB7F14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Nella serata di martedì 2 settembre sono state rese note le nuove destinazioni per sette sacerdoti del clero udinese e un sacerdote religioso, chiamati a guidare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ben 31</w:t>
      </w:r>
      <w:r w:rsidRPr="001B1EB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Parrocchie nei comuni di Artegna, Bicinicco, Coseano, Gonars, Povoletto, Santa Maria la Longa, Talmassons, Udine e Varmo.</w:t>
      </w:r>
    </w:p>
    <w:p w14:paraId="106D9205" w14:textId="77777777" w:rsidR="00CA285A" w:rsidRDefault="00CA285A" w:rsidP="00CB7F14">
      <w:pPr>
        <w:rPr>
          <w:rFonts w:ascii="Palatino Linotype" w:eastAsia="Times New Roman" w:hAnsi="Palatino Linotype"/>
          <w:color w:val="000000"/>
        </w:rPr>
      </w:pPr>
    </w:p>
    <w:bookmarkEnd w:id="7"/>
    <w:bookmarkEnd w:id="8"/>
    <w:p w14:paraId="5A7EA70D" w14:textId="609CE6B6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color w:val="000000"/>
        </w:rPr>
        <w:t xml:space="preserve">L’arcivescovo mons. Riccardo Lamba ha nominato sei nuovi parroci per </w:t>
      </w:r>
      <w:r>
        <w:rPr>
          <w:rFonts w:ascii="Palatino Linotype" w:eastAsia="Times New Roman" w:hAnsi="Palatino Linotype"/>
          <w:color w:val="000000"/>
        </w:rPr>
        <w:t>sedici</w:t>
      </w:r>
      <w:r w:rsidRPr="001B1EB9">
        <w:rPr>
          <w:rFonts w:ascii="Palatino Linotype" w:eastAsia="Times New Roman" w:hAnsi="Palatino Linotype"/>
          <w:color w:val="000000"/>
        </w:rPr>
        <w:t xml:space="preserve"> Parrocchie del territorio diocesano, cui si aggiungono due amministratori per ulteriori quindici Parrocchie. Alcune di queste comunità erano rimaste vacanti in seguito a precedenti nomine arcivescovili, in altre invece i rispettivi parroci lasceranno a breve l’incarico per motivi di età o salute. Alcuni presbiteri provenienti da altre Diocesi, infine, rientreranno nelle loro Chiese di origine.</w:t>
      </w:r>
    </w:p>
    <w:p w14:paraId="48DA28BE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color w:val="000000"/>
        </w:rPr>
        <w:t>Le nomine, che saranno effettive in date da definirsi, sono state annunciate nella serata di martedì 2 settembre ai Consigli pastorali delle Collaborazioni pastorali interessate.</w:t>
      </w:r>
    </w:p>
    <w:p w14:paraId="38AC453F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color w:val="000000"/>
        </w:rPr>
        <w:t>Nel dettaglio, si tratta delle seguenti nomine:</w:t>
      </w:r>
    </w:p>
    <w:p w14:paraId="6B3FB6EE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 xml:space="preserve">Don Juan Carlos </w:t>
      </w:r>
      <w:proofErr w:type="spellStart"/>
      <w:r w:rsidRPr="001B1EB9">
        <w:rPr>
          <w:rFonts w:ascii="Palatino Linotype" w:eastAsia="Times New Roman" w:hAnsi="Palatino Linotype"/>
          <w:b/>
          <w:bCs/>
          <w:color w:val="000000"/>
        </w:rPr>
        <w:t>Cerquera</w:t>
      </w:r>
      <w:proofErr w:type="spellEnd"/>
      <w:r w:rsidRPr="001B1EB9">
        <w:rPr>
          <w:rFonts w:ascii="Palatino Linotype" w:eastAsia="Times New Roman" w:hAnsi="Palatino Linotype"/>
          <w:b/>
          <w:bCs/>
          <w:color w:val="000000"/>
        </w:rPr>
        <w:t xml:space="preserve"> Trujillo</w:t>
      </w:r>
      <w:r w:rsidRPr="001B1EB9">
        <w:rPr>
          <w:rFonts w:ascii="Palatino Linotype" w:eastAsia="Times New Roman" w:hAnsi="Palatino Linotype"/>
          <w:color w:val="000000"/>
        </w:rPr>
        <w:t xml:space="preserve"> sarà parroco di Flambro e Flumignano dopo la rinuncia dell’amministratore parrocchiale mons. Guido Genero e il rientro nella sua Diocesi di origine del vicario parrocchiale don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Ugonna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Silas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Mbonu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. Continua il suo servizio di parroco di Talmassons. L’amministrazione parrocchiale </w:t>
      </w:r>
      <w:r w:rsidRPr="001B1EB9">
        <w:rPr>
          <w:rFonts w:ascii="Palatino Linotype" w:eastAsia="Times New Roman" w:hAnsi="Palatino Linotype"/>
          <w:i/>
          <w:iCs/>
          <w:color w:val="000000"/>
        </w:rPr>
        <w:t>pro-tempore</w:t>
      </w:r>
      <w:r w:rsidRPr="001B1EB9">
        <w:rPr>
          <w:rFonts w:ascii="Palatino Linotype" w:eastAsia="Times New Roman" w:hAnsi="Palatino Linotype"/>
          <w:color w:val="000000"/>
        </w:rPr>
        <w:t xml:space="preserve"> delle Parrocchie di Flambro e Flumignano sarà affidata a don Michele Sibau, mentre resta a don Davide Gani l’amministrazione </w:t>
      </w:r>
      <w:r w:rsidRPr="001B1EB9">
        <w:rPr>
          <w:rFonts w:ascii="Palatino Linotype" w:eastAsia="Times New Roman" w:hAnsi="Palatino Linotype"/>
          <w:i/>
          <w:iCs/>
          <w:color w:val="000000"/>
        </w:rPr>
        <w:t>pro-tempore</w:t>
      </w:r>
      <w:r w:rsidRPr="001B1EB9">
        <w:rPr>
          <w:rFonts w:ascii="Palatino Linotype" w:eastAsia="Times New Roman" w:hAnsi="Palatino Linotype"/>
          <w:color w:val="000000"/>
        </w:rPr>
        <w:t xml:space="preserve"> della Parrocchia di Talmassons.</w:t>
      </w:r>
    </w:p>
    <w:p w14:paraId="173F79FE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 xml:space="preserve">Don Michele </w:t>
      </w:r>
      <w:proofErr w:type="spellStart"/>
      <w:r w:rsidRPr="001B1EB9">
        <w:rPr>
          <w:rFonts w:ascii="Palatino Linotype" w:eastAsia="Times New Roman" w:hAnsi="Palatino Linotype"/>
          <w:b/>
          <w:bCs/>
          <w:color w:val="000000"/>
        </w:rPr>
        <w:t>Lacovig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sarà parroco di Magredis, Ravosa, Salt e Savorgnano del Torre dopo la rinuncia del parroco don Giuseppe Riva. Quest’ultimo rimarrà a disposizione delle Parrocchie della Collaborazione pastorale di Povoletto in qualità di vicario parrocchiale delle stesse. Don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Lacovig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lascia la cappellania dell’ospedale “Santa Maria della Misericordia” di Udine.</w:t>
      </w:r>
    </w:p>
    <w:p w14:paraId="396C93A6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lastRenderedPageBreak/>
        <w:t>Don Valentino Martin</w:t>
      </w:r>
      <w:r w:rsidRPr="001B1EB9">
        <w:rPr>
          <w:rFonts w:ascii="Palatino Linotype" w:eastAsia="Times New Roman" w:hAnsi="Palatino Linotype"/>
          <w:color w:val="000000"/>
        </w:rPr>
        <w:t xml:space="preserve"> sarà parroco di Artegna dopo il trasferimento di don Francesco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Ferigutti</w:t>
      </w:r>
      <w:proofErr w:type="spellEnd"/>
      <w:r w:rsidRPr="001B1EB9">
        <w:rPr>
          <w:rFonts w:ascii="Palatino Linotype" w:eastAsia="Times New Roman" w:hAnsi="Palatino Linotype"/>
          <w:color w:val="000000"/>
        </w:rPr>
        <w:t>. L’amministrazione della Parrocchia, tuttavia, sarà in capo a mons. Dino Bressan, vicario generale e vicario per la Forania della Pedemontana.</w:t>
      </w:r>
    </w:p>
    <w:p w14:paraId="7DF4CDE5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>Don Maurizio Michelutti</w:t>
      </w:r>
      <w:r w:rsidRPr="001B1EB9">
        <w:rPr>
          <w:rFonts w:ascii="Palatino Linotype" w:eastAsia="Times New Roman" w:hAnsi="Palatino Linotype"/>
          <w:color w:val="000000"/>
        </w:rPr>
        <w:t xml:space="preserve"> sarà parroco a Coseano, Barazzetto e Cisterna dopo il trasferimento di don Valentino Martin. L’amministrazione delle tre Parrocchie sarà in capo a mons. Daniele Calligaris, vicario per la Forania del Friuli collinare.</w:t>
      </w:r>
    </w:p>
    <w:p w14:paraId="44C3B3E9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 xml:space="preserve">Padre Francesco Rossi </w:t>
      </w:r>
      <w:proofErr w:type="spellStart"/>
      <w:r w:rsidRPr="001B1EB9">
        <w:rPr>
          <w:rFonts w:ascii="Palatino Linotype" w:eastAsia="Times New Roman" w:hAnsi="Palatino Linotype"/>
          <w:b/>
          <w:bCs/>
          <w:i/>
          <w:iCs/>
          <w:color w:val="000000"/>
        </w:rPr>
        <w:t>css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sarà amministratore parrocchiale </w:t>
      </w:r>
      <w:r w:rsidRPr="001B1EB9">
        <w:rPr>
          <w:rFonts w:ascii="Palatino Linotype" w:eastAsia="Times New Roman" w:hAnsi="Palatino Linotype"/>
          <w:i/>
          <w:iCs/>
          <w:color w:val="000000"/>
        </w:rPr>
        <w:t>pro-tempore</w:t>
      </w:r>
      <w:r w:rsidRPr="001B1EB9">
        <w:rPr>
          <w:rFonts w:ascii="Palatino Linotype" w:eastAsia="Times New Roman" w:hAnsi="Palatino Linotype"/>
          <w:color w:val="000000"/>
        </w:rPr>
        <w:t xml:space="preserve"> di Gonars, Fauglis, Ontagnano, Bicinicco, Felettis, Gris-Cuccana, Santa Maria la Longa, Mereto di Capitolo e Santo Stefano Udinese dopo il trasferimento di don Michele Zanon. Contestualmente, p. Rossi sarà parroco coordinatore della Collaborazione pastorale di Gonars. Mantiene gli incarichi attuali.</w:t>
      </w:r>
    </w:p>
    <w:p w14:paraId="513A5894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>Don Michele Sibau</w:t>
      </w:r>
      <w:r w:rsidRPr="001B1EB9">
        <w:rPr>
          <w:rFonts w:ascii="Palatino Linotype" w:eastAsia="Times New Roman" w:hAnsi="Palatino Linotype"/>
          <w:color w:val="000000"/>
        </w:rPr>
        <w:t xml:space="preserve"> sarà parroco di Sant’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Andrat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del Cormor e amministratore parrocchiale di Flambro e Flumignano, dopo la rinuncia di mons. Guido Genero e il rientro nella sua Diocesi di origine del vicario parrocchiale don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Ugonna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Silas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Mbonu</w:t>
      </w:r>
      <w:proofErr w:type="spellEnd"/>
      <w:r w:rsidRPr="001B1EB9">
        <w:rPr>
          <w:rFonts w:ascii="Palatino Linotype" w:eastAsia="Times New Roman" w:hAnsi="Palatino Linotype"/>
          <w:color w:val="000000"/>
        </w:rPr>
        <w:t>. Don Sibau resta parroco di Castions di Strada e Morsano di Strada; sarà anche parroco coordinatore della Collaborazione pastorale di Talmassons.</w:t>
      </w:r>
    </w:p>
    <w:p w14:paraId="0F19F83E" w14:textId="77777777" w:rsidR="001B1EB9" w:rsidRPr="001B1EB9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>Don Michele Zanon</w:t>
      </w:r>
      <w:r w:rsidRPr="001B1EB9">
        <w:rPr>
          <w:rFonts w:ascii="Palatino Linotype" w:eastAsia="Times New Roman" w:hAnsi="Palatino Linotype"/>
          <w:color w:val="000000"/>
        </w:rPr>
        <w:t xml:space="preserve"> sarà parroco </w:t>
      </w:r>
      <w:r w:rsidRPr="001B1EB9">
        <w:rPr>
          <w:rFonts w:ascii="Palatino Linotype" w:eastAsia="Times New Roman" w:hAnsi="Palatino Linotype"/>
          <w:i/>
          <w:iCs/>
          <w:color w:val="000000"/>
        </w:rPr>
        <w:t xml:space="preserve">in </w:t>
      </w:r>
      <w:proofErr w:type="spellStart"/>
      <w:r w:rsidRPr="001B1EB9">
        <w:rPr>
          <w:rFonts w:ascii="Palatino Linotype" w:eastAsia="Times New Roman" w:hAnsi="Palatino Linotype"/>
          <w:i/>
          <w:iCs/>
          <w:color w:val="000000"/>
        </w:rPr>
        <w:t>solidum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delle Parrocchie di: Gesù Buon Pastore, Sacro Cuore di Gesù, San Gottardo, Beivars e Godia, a Udine; don Roberto Gabassi sarà parroco moderatore (quindi con legale rappresentanza) delle medesime Parrocchie. Don Michele Zanon, inoltre, collaborerà nell’animazione pastorale della carità e della cooperazione tra le Chiese per l’Arcidiocesi di Udine. Don Olivo Bottos, attuale parroco di Beivars e Godia, farà rientro nella sua Diocesi di origine.</w:t>
      </w:r>
    </w:p>
    <w:p w14:paraId="78A68B0F" w14:textId="2480A75D" w:rsidR="00CA285A" w:rsidRPr="00CA285A" w:rsidRDefault="001B1EB9" w:rsidP="001B1EB9">
      <w:pPr>
        <w:rPr>
          <w:rFonts w:ascii="Palatino Linotype" w:eastAsia="Times New Roman" w:hAnsi="Palatino Linotype"/>
          <w:color w:val="000000"/>
        </w:rPr>
      </w:pPr>
      <w:r w:rsidRPr="001B1EB9">
        <w:rPr>
          <w:rFonts w:ascii="Palatino Linotype" w:eastAsia="Times New Roman" w:hAnsi="Palatino Linotype"/>
          <w:b/>
          <w:bCs/>
          <w:color w:val="000000"/>
        </w:rPr>
        <w:t>Don Maurizio Zenarola</w:t>
      </w:r>
      <w:r w:rsidRPr="001B1EB9">
        <w:rPr>
          <w:rFonts w:ascii="Palatino Linotype" w:eastAsia="Times New Roman" w:hAnsi="Palatino Linotype"/>
          <w:color w:val="000000"/>
        </w:rPr>
        <w:t xml:space="preserve"> è già stato nominato amministratore parrocchiale </w:t>
      </w:r>
      <w:r w:rsidRPr="001B1EB9">
        <w:rPr>
          <w:rFonts w:ascii="Palatino Linotype" w:eastAsia="Times New Roman" w:hAnsi="Palatino Linotype"/>
          <w:i/>
          <w:iCs/>
          <w:color w:val="000000"/>
        </w:rPr>
        <w:t>pro-tempore</w:t>
      </w:r>
      <w:r w:rsidRPr="001B1EB9">
        <w:rPr>
          <w:rFonts w:ascii="Palatino Linotype" w:eastAsia="Times New Roman" w:hAnsi="Palatino Linotype"/>
          <w:color w:val="000000"/>
        </w:rPr>
        <w:t xml:space="preserve"> di Varmo, Belgrado, Canussio, Gradiscutta, Romans di Varmo e </w:t>
      </w:r>
      <w:proofErr w:type="spellStart"/>
      <w:r w:rsidRPr="001B1EB9">
        <w:rPr>
          <w:rFonts w:ascii="Palatino Linotype" w:eastAsia="Times New Roman" w:hAnsi="Palatino Linotype"/>
          <w:color w:val="000000"/>
        </w:rPr>
        <w:t>Rovaredo</w:t>
      </w:r>
      <w:proofErr w:type="spellEnd"/>
      <w:r w:rsidRPr="001B1EB9">
        <w:rPr>
          <w:rFonts w:ascii="Palatino Linotype" w:eastAsia="Times New Roman" w:hAnsi="Palatino Linotype"/>
          <w:color w:val="000000"/>
        </w:rPr>
        <w:t xml:space="preserve"> di Varmo; il parroco don Franco Del Nin è attualmente impossibilitato a guidare le comunità per motivi di salute.</w:t>
      </w:r>
    </w:p>
    <w:sectPr w:rsidR="00CA285A" w:rsidRPr="00CA285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B915553-D94A-4B24-B709-B5E767D8E9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F61652-3258-498D-A6A1-4E795D02EAF2}"/>
    <w:embedBold r:id="rId3" w:fontKey="{389EB8F5-597F-495E-BD88-34B313E9F850}"/>
    <w:embedItalic r:id="rId4" w:fontKey="{EDAF138A-291D-45C4-BAE9-6A3D76E93AF3}"/>
    <w:embedBoldItalic r:id="rId5" w:fontKey="{96B95926-B5E9-47D3-AD07-AB28E83083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3B95DA8-6D0B-4DCE-B2FC-3AEC3F1DC1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A631715-7CF3-48B7-B31B-ABD38EC65B49}"/>
    <w:embedItalic r:id="rId8" w:fontKey="{969DEFBD-057D-46E3-8DDC-C39DA9F78C7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535AD9E2-71E8-41F5-BF61-4EAAC8D69C75}"/>
    <w:embedBold r:id="rId10" w:fontKey="{C4C8A05D-A049-411A-8335-2751280B06E1}"/>
    <w:embedItalic r:id="rId11" w:fontKey="{5E553FB3-600D-4160-B691-9798A5225CCC}"/>
    <w:embedBoldItalic r:id="rId12" w:fontKey="{760652F4-E496-4C71-AC5B-3D71A63251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884784E-9F11-4081-9B9A-B90D23040B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0E4B13"/>
    <w:rsid w:val="000F202A"/>
    <w:rsid w:val="001418EF"/>
    <w:rsid w:val="001500E9"/>
    <w:rsid w:val="001B1EB9"/>
    <w:rsid w:val="001C2B53"/>
    <w:rsid w:val="001E6159"/>
    <w:rsid w:val="001F3815"/>
    <w:rsid w:val="001F6420"/>
    <w:rsid w:val="0023129F"/>
    <w:rsid w:val="00234775"/>
    <w:rsid w:val="00250097"/>
    <w:rsid w:val="00250B66"/>
    <w:rsid w:val="00252DFB"/>
    <w:rsid w:val="002843AA"/>
    <w:rsid w:val="002A7D0C"/>
    <w:rsid w:val="002B0FEA"/>
    <w:rsid w:val="002C6143"/>
    <w:rsid w:val="002E726B"/>
    <w:rsid w:val="00334CFD"/>
    <w:rsid w:val="00340871"/>
    <w:rsid w:val="00341A08"/>
    <w:rsid w:val="00380C15"/>
    <w:rsid w:val="003D26D9"/>
    <w:rsid w:val="003F5B83"/>
    <w:rsid w:val="00431C88"/>
    <w:rsid w:val="004340B7"/>
    <w:rsid w:val="00445AB9"/>
    <w:rsid w:val="004460C3"/>
    <w:rsid w:val="004549B1"/>
    <w:rsid w:val="00472217"/>
    <w:rsid w:val="00483EDC"/>
    <w:rsid w:val="004922AE"/>
    <w:rsid w:val="004A213F"/>
    <w:rsid w:val="004C5438"/>
    <w:rsid w:val="004E0528"/>
    <w:rsid w:val="004E2785"/>
    <w:rsid w:val="004F37A7"/>
    <w:rsid w:val="00551363"/>
    <w:rsid w:val="005A70E8"/>
    <w:rsid w:val="005D3571"/>
    <w:rsid w:val="005F745B"/>
    <w:rsid w:val="0062374C"/>
    <w:rsid w:val="006B225D"/>
    <w:rsid w:val="006C2426"/>
    <w:rsid w:val="006C7634"/>
    <w:rsid w:val="006E24F4"/>
    <w:rsid w:val="00706D85"/>
    <w:rsid w:val="00716A6F"/>
    <w:rsid w:val="007211A6"/>
    <w:rsid w:val="007305BB"/>
    <w:rsid w:val="00744DDD"/>
    <w:rsid w:val="00764F83"/>
    <w:rsid w:val="00796A18"/>
    <w:rsid w:val="00797F47"/>
    <w:rsid w:val="007B07AA"/>
    <w:rsid w:val="007D25E2"/>
    <w:rsid w:val="007D381E"/>
    <w:rsid w:val="0081747B"/>
    <w:rsid w:val="008203E2"/>
    <w:rsid w:val="00837A9F"/>
    <w:rsid w:val="00841541"/>
    <w:rsid w:val="0085592F"/>
    <w:rsid w:val="008B13A0"/>
    <w:rsid w:val="008C58D9"/>
    <w:rsid w:val="008C773D"/>
    <w:rsid w:val="008D476E"/>
    <w:rsid w:val="00903A7E"/>
    <w:rsid w:val="009134EC"/>
    <w:rsid w:val="00983881"/>
    <w:rsid w:val="009A1F6B"/>
    <w:rsid w:val="009C42A4"/>
    <w:rsid w:val="009C77AA"/>
    <w:rsid w:val="009E1E44"/>
    <w:rsid w:val="009E3B42"/>
    <w:rsid w:val="009E6C63"/>
    <w:rsid w:val="00A03771"/>
    <w:rsid w:val="00A333CF"/>
    <w:rsid w:val="00A51275"/>
    <w:rsid w:val="00A52FE2"/>
    <w:rsid w:val="00A679F8"/>
    <w:rsid w:val="00AC4969"/>
    <w:rsid w:val="00AE05A8"/>
    <w:rsid w:val="00AF1221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A285A"/>
    <w:rsid w:val="00CB7F14"/>
    <w:rsid w:val="00CC030B"/>
    <w:rsid w:val="00CD5A1F"/>
    <w:rsid w:val="00D140F4"/>
    <w:rsid w:val="00D16FBF"/>
    <w:rsid w:val="00D51D72"/>
    <w:rsid w:val="00D741C6"/>
    <w:rsid w:val="00DB195A"/>
    <w:rsid w:val="00DF3B19"/>
    <w:rsid w:val="00E13E0E"/>
    <w:rsid w:val="00E272DC"/>
    <w:rsid w:val="00E45082"/>
    <w:rsid w:val="00E54248"/>
    <w:rsid w:val="00E55DAF"/>
    <w:rsid w:val="00E8428A"/>
    <w:rsid w:val="00E84990"/>
    <w:rsid w:val="00E922CB"/>
    <w:rsid w:val="00EA0538"/>
    <w:rsid w:val="00EC40EF"/>
    <w:rsid w:val="00EE1EBF"/>
    <w:rsid w:val="00F12833"/>
    <w:rsid w:val="00F43AAF"/>
    <w:rsid w:val="00F85D1F"/>
    <w:rsid w:val="00F86736"/>
    <w:rsid w:val="00F95742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E4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3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2</Pages>
  <Words>560</Words>
  <Characters>3426</Characters>
  <Application>Microsoft Office Word</Application>
  <DocSecurity>0</DocSecurity>
  <Lines>45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44</cp:revision>
  <cp:lastPrinted>2025-05-15T09:34:00Z</cp:lastPrinted>
  <dcterms:created xsi:type="dcterms:W3CDTF">2025-02-10T09:40:00Z</dcterms:created>
  <dcterms:modified xsi:type="dcterms:W3CDTF">2025-09-03T12:50:00Z</dcterms:modified>
</cp:coreProperties>
</file>