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03BB04DE" w:rsidR="00A03771" w:rsidRDefault="001F3815">
      <w:pPr>
        <w:spacing w:after="120" w:line="240" w:lineRule="auto"/>
        <w:rPr>
          <w:rFonts w:ascii="Palatino Linotype" w:eastAsia="Palatino Linotype" w:hAnsi="Palatino Linotype" w:cs="Palatino Linotype"/>
        </w:rPr>
      </w:pPr>
      <w:r>
        <w:rPr>
          <w:noProof/>
        </w:rPr>
        <w:drawing>
          <wp:anchor distT="0" distB="0" distL="114300" distR="114300" simplePos="0" relativeHeight="251659264" behindDoc="0" locked="0" layoutInCell="1" hidden="0" allowOverlap="1" wp14:anchorId="3B26D88D" wp14:editId="0FDD92C7">
            <wp:simplePos x="0" y="0"/>
            <wp:positionH relativeFrom="margin">
              <wp:align>center</wp:align>
            </wp:positionH>
            <wp:positionV relativeFrom="paragraph">
              <wp:posOffset>-194933</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p>
    <w:p w14:paraId="0E347C67" w14:textId="73BADEBE" w:rsidR="00A03771" w:rsidRDefault="00A03771">
      <w:pPr>
        <w:spacing w:after="120" w:line="240" w:lineRule="auto"/>
        <w:rPr>
          <w:rFonts w:ascii="Palatino Linotype" w:eastAsia="Palatino Linotype" w:hAnsi="Palatino Linotype" w:cs="Palatino Linotype"/>
        </w:rPr>
      </w:pPr>
    </w:p>
    <w:p w14:paraId="617DF19A" w14:textId="77777777" w:rsidR="00233921" w:rsidRDefault="00233921">
      <w:pPr>
        <w:spacing w:after="120" w:line="240" w:lineRule="auto"/>
        <w:rPr>
          <w:rFonts w:ascii="Palatino Linotype" w:eastAsia="Palatino Linotype" w:hAnsi="Palatino Linotype" w:cs="Palatino Linotype"/>
        </w:rPr>
      </w:pPr>
    </w:p>
    <w:p w14:paraId="12F63DFB" w14:textId="636CCBC4" w:rsidR="001C2B53" w:rsidRDefault="001F3815" w:rsidP="001C2B53">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F3046E">
        <w:rPr>
          <w:rFonts w:ascii="Palatino Linotype" w:eastAsia="Palatino Linotype" w:hAnsi="Palatino Linotype" w:cs="Palatino Linotype"/>
          <w:color w:val="000000"/>
          <w:sz w:val="20"/>
          <w:szCs w:val="20"/>
          <w:u w:val="single"/>
        </w:rPr>
        <w:t>6</w:t>
      </w:r>
      <w:r w:rsidR="00672C5D">
        <w:rPr>
          <w:rFonts w:ascii="Palatino Linotype" w:eastAsia="Palatino Linotype" w:hAnsi="Palatino Linotype" w:cs="Palatino Linotype"/>
          <w:color w:val="000000"/>
          <w:sz w:val="20"/>
          <w:szCs w:val="20"/>
          <w:u w:val="single"/>
        </w:rPr>
        <w:t>1</w:t>
      </w:r>
      <w:r w:rsidR="001C2B53">
        <w:rPr>
          <w:rFonts w:ascii="Palatino Linotype" w:eastAsia="Palatino Linotype" w:hAnsi="Palatino Linotype" w:cs="Palatino Linotype"/>
          <w:color w:val="000000"/>
          <w:sz w:val="20"/>
          <w:szCs w:val="20"/>
          <w:u w:val="single"/>
        </w:rPr>
        <w:t>/2025</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3257F8FF" w14:textId="37557661" w:rsidR="00F3046E" w:rsidRPr="00F3046E" w:rsidRDefault="00F3046E" w:rsidP="001C2B53">
      <w:pPr>
        <w:spacing w:after="120"/>
        <w:jc w:val="center"/>
        <w:rPr>
          <w:rFonts w:ascii="Palatino Linotype" w:eastAsia="Palatino Linotype" w:hAnsi="Palatino Linotype" w:cs="Palatino Linotype"/>
          <w:b/>
          <w:color w:val="C00000"/>
          <w:sz w:val="20"/>
          <w:szCs w:val="20"/>
        </w:rPr>
      </w:pPr>
      <w:bookmarkStart w:id="0" w:name="_Hlk214577332"/>
      <w:r w:rsidRPr="00F3046E">
        <w:rPr>
          <w:rFonts w:ascii="Palatino Linotype" w:eastAsia="Palatino Linotype" w:hAnsi="Palatino Linotype" w:cs="Palatino Linotype"/>
          <w:b/>
          <w:color w:val="C00000"/>
          <w:sz w:val="20"/>
          <w:szCs w:val="20"/>
        </w:rPr>
        <w:t>Domenica 23 novembre</w:t>
      </w:r>
      <w:r w:rsidR="00D83384">
        <w:rPr>
          <w:rFonts w:ascii="Palatino Linotype" w:eastAsia="Palatino Linotype" w:hAnsi="Palatino Linotype" w:cs="Palatino Linotype"/>
          <w:b/>
          <w:color w:val="C00000"/>
          <w:sz w:val="20"/>
          <w:szCs w:val="20"/>
        </w:rPr>
        <w:t xml:space="preserve"> nelle Parrocchie di tutta l’Arcidiocesi</w:t>
      </w:r>
    </w:p>
    <w:bookmarkEnd w:id="0"/>
    <w:p w14:paraId="7E1B4E85" w14:textId="0341F8AD" w:rsidR="00915B1B" w:rsidRDefault="00D83384" w:rsidP="00915B1B">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La Chiesa udinese celebra la Giornata diocesana del Seminario</w:t>
      </w:r>
    </w:p>
    <w:p w14:paraId="39536EBD" w14:textId="77777777" w:rsidR="00716A6F" w:rsidRDefault="00716A6F" w:rsidP="00716A6F">
      <w:pPr>
        <w:spacing w:after="120"/>
        <w:rPr>
          <w:rFonts w:ascii="Palatino Linotype" w:eastAsia="Palatino Linotype" w:hAnsi="Palatino Linotype" w:cs="Palatino Linotype"/>
          <w:b/>
        </w:rPr>
      </w:pPr>
    </w:p>
    <w:p w14:paraId="05ADF34E" w14:textId="4F720263" w:rsidR="00A636DE" w:rsidRDefault="0081151D" w:rsidP="00716A6F">
      <w:pPr>
        <w:spacing w:after="120"/>
        <w:rPr>
          <w:rFonts w:ascii="Palatino Linotype" w:eastAsia="Palatino Linotype" w:hAnsi="Palatino Linotype" w:cs="Palatino Linotype"/>
          <w:b/>
          <w:iCs/>
        </w:rPr>
      </w:pPr>
      <w:r w:rsidRPr="0081151D">
        <w:rPr>
          <w:rFonts w:ascii="Palatino Linotype" w:eastAsia="Palatino Linotype" w:hAnsi="Palatino Linotype" w:cs="Palatino Linotype"/>
          <w:b/>
          <w:i/>
        </w:rPr>
        <w:t>Domenica 23 novembre, solennità di Cristo Re dell'Universo,</w:t>
      </w:r>
      <w:r>
        <w:rPr>
          <w:rFonts w:ascii="Palatino Linotype" w:eastAsia="Palatino Linotype" w:hAnsi="Palatino Linotype" w:cs="Palatino Linotype"/>
          <w:b/>
          <w:i/>
        </w:rPr>
        <w:t xml:space="preserve"> tutte le comunità del</w:t>
      </w:r>
      <w:r w:rsidRPr="0081151D">
        <w:rPr>
          <w:rFonts w:ascii="Palatino Linotype" w:eastAsia="Palatino Linotype" w:hAnsi="Palatino Linotype" w:cs="Palatino Linotype"/>
          <w:b/>
          <w:i/>
        </w:rPr>
        <w:t>l</w:t>
      </w:r>
      <w:r>
        <w:rPr>
          <w:rFonts w:ascii="Palatino Linotype" w:eastAsia="Palatino Linotype" w:hAnsi="Palatino Linotype" w:cs="Palatino Linotype"/>
          <w:b/>
          <w:i/>
        </w:rPr>
        <w:t xml:space="preserve">’Arcidiocesi di Udine pregano </w:t>
      </w:r>
      <w:r w:rsidRPr="0081151D">
        <w:rPr>
          <w:rFonts w:ascii="Palatino Linotype" w:eastAsia="Palatino Linotype" w:hAnsi="Palatino Linotype" w:cs="Palatino Linotype"/>
          <w:b/>
          <w:i/>
        </w:rPr>
        <w:t>e sost</w:t>
      </w:r>
      <w:r>
        <w:rPr>
          <w:rFonts w:ascii="Palatino Linotype" w:eastAsia="Palatino Linotype" w:hAnsi="Palatino Linotype" w:cs="Palatino Linotype"/>
          <w:b/>
          <w:i/>
        </w:rPr>
        <w:t>engono</w:t>
      </w:r>
      <w:r w:rsidRPr="0081151D">
        <w:rPr>
          <w:rFonts w:ascii="Palatino Linotype" w:eastAsia="Palatino Linotype" w:hAnsi="Palatino Linotype" w:cs="Palatino Linotype"/>
          <w:b/>
          <w:i/>
        </w:rPr>
        <w:t xml:space="preserve"> </w:t>
      </w:r>
      <w:r>
        <w:rPr>
          <w:rFonts w:ascii="Palatino Linotype" w:eastAsia="Palatino Linotype" w:hAnsi="Palatino Linotype" w:cs="Palatino Linotype"/>
          <w:b/>
          <w:i/>
        </w:rPr>
        <w:t>il Seminario di Castellerio</w:t>
      </w:r>
      <w:r w:rsidR="00945D01">
        <w:rPr>
          <w:rFonts w:ascii="Palatino Linotype" w:eastAsia="Palatino Linotype" w:hAnsi="Palatino Linotype" w:cs="Palatino Linotype"/>
          <w:b/>
          <w:i/>
        </w:rPr>
        <w:t>, nei pressi di Pagnacco</w:t>
      </w:r>
      <w:r>
        <w:rPr>
          <w:rFonts w:ascii="Palatino Linotype" w:eastAsia="Palatino Linotype" w:hAnsi="Palatino Linotype" w:cs="Palatino Linotype"/>
          <w:b/>
          <w:i/>
        </w:rPr>
        <w:t xml:space="preserve">, dove vivono </w:t>
      </w:r>
      <w:r w:rsidRPr="0081151D">
        <w:rPr>
          <w:rFonts w:ascii="Palatino Linotype" w:eastAsia="Palatino Linotype" w:hAnsi="Palatino Linotype" w:cs="Palatino Linotype"/>
          <w:b/>
          <w:i/>
        </w:rPr>
        <w:t xml:space="preserve">seminaristi, formatori e suore. Attualmente la comunità conta 23 </w:t>
      </w:r>
      <w:r>
        <w:rPr>
          <w:rFonts w:ascii="Palatino Linotype" w:eastAsia="Palatino Linotype" w:hAnsi="Palatino Linotype" w:cs="Palatino Linotype"/>
          <w:b/>
          <w:i/>
        </w:rPr>
        <w:t>giovani</w:t>
      </w:r>
      <w:r w:rsidRPr="0081151D">
        <w:rPr>
          <w:rFonts w:ascii="Palatino Linotype" w:eastAsia="Palatino Linotype" w:hAnsi="Palatino Linotype" w:cs="Palatino Linotype"/>
          <w:b/>
          <w:i/>
        </w:rPr>
        <w:t xml:space="preserve"> in discernimento o in cammino verso il sacerdozio.</w:t>
      </w:r>
    </w:p>
    <w:p w14:paraId="12C4DD9D" w14:textId="77777777" w:rsidR="00F3046E" w:rsidRDefault="00F3046E" w:rsidP="00EB5A1D">
      <w:pPr>
        <w:spacing w:after="120"/>
        <w:rPr>
          <w:rFonts w:ascii="Palatino Linotype" w:eastAsia="Palatino Linotype" w:hAnsi="Palatino Linotype" w:cs="Palatino Linotype"/>
          <w:bCs/>
          <w:iCs/>
        </w:rPr>
      </w:pPr>
    </w:p>
    <w:p w14:paraId="66B19C79" w14:textId="259D9C31" w:rsidR="0081151D" w:rsidRDefault="0081151D" w:rsidP="0081151D">
      <w:pPr>
        <w:spacing w:after="120"/>
        <w:rPr>
          <w:rFonts w:ascii="Palatino Linotype" w:eastAsia="Palatino Linotype" w:hAnsi="Palatino Linotype" w:cs="Palatino Linotype"/>
          <w:bCs/>
          <w:iCs/>
        </w:rPr>
      </w:pPr>
      <w:r w:rsidRPr="0081151D">
        <w:rPr>
          <w:rFonts w:ascii="Palatino Linotype" w:eastAsia="Palatino Linotype" w:hAnsi="Palatino Linotype" w:cs="Palatino Linotype"/>
          <w:bCs/>
          <w:iCs/>
        </w:rPr>
        <w:t>Una domenica di grande festa. Così si presenta all’Arcidiocesi di Udine il 23 novembre, solennità di Cristo Re in cui la Chiesa udinese celebra la Giornata del Seminario. Un appuntamento che quest’anno è arricchito anche dall’ordinazione sacerdotale di don Manuel Minciotti e don Luigino Vit e che, peraltro, da qualche anno coincide con la Giornata mondiale della Gioventù nelle Diocesi di tutto il mondo. Tre circostanze di festa, insomma, che pongono al centro la chiamata vocazionale di giovani e meno giovani.</w:t>
      </w:r>
    </w:p>
    <w:p w14:paraId="14351CDD" w14:textId="2118D6A4" w:rsidR="0081151D" w:rsidRDefault="0081151D" w:rsidP="0081151D">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w:t>
      </w:r>
      <w:r w:rsidRPr="0081151D">
        <w:rPr>
          <w:rFonts w:ascii="Palatino Linotype" w:eastAsia="Palatino Linotype" w:hAnsi="Palatino Linotype" w:cs="Palatino Linotype"/>
          <w:bCs/>
          <w:iCs/>
        </w:rPr>
        <w:t>Nel</w:t>
      </w:r>
      <w:r>
        <w:rPr>
          <w:rFonts w:ascii="Palatino Linotype" w:eastAsia="Palatino Linotype" w:hAnsi="Palatino Linotype" w:cs="Palatino Linotype"/>
          <w:bCs/>
          <w:iCs/>
        </w:rPr>
        <w:t xml:space="preserve"> Vangelo</w:t>
      </w:r>
      <w:r w:rsidRPr="0081151D">
        <w:rPr>
          <w:rFonts w:ascii="Palatino Linotype" w:eastAsia="Palatino Linotype" w:hAnsi="Palatino Linotype" w:cs="Palatino Linotype"/>
          <w:bCs/>
          <w:iCs/>
        </w:rPr>
        <w:t xml:space="preserve"> Gesù chiede di </w:t>
      </w:r>
      <w:r w:rsidR="00F35A7E">
        <w:rPr>
          <w:rFonts w:ascii="Palatino Linotype" w:eastAsia="Palatino Linotype" w:hAnsi="Palatino Linotype" w:cs="Palatino Linotype"/>
          <w:bCs/>
          <w:iCs/>
        </w:rPr>
        <w:t>“</w:t>
      </w:r>
      <w:r w:rsidRPr="0081151D">
        <w:rPr>
          <w:rFonts w:ascii="Palatino Linotype" w:eastAsia="Palatino Linotype" w:hAnsi="Palatino Linotype" w:cs="Palatino Linotype"/>
          <w:bCs/>
          <w:iCs/>
        </w:rPr>
        <w:t>pregare sempre perché il Padre mandi operai nella sua messe</w:t>
      </w:r>
      <w:r w:rsidR="00F35A7E">
        <w:rPr>
          <w:rFonts w:ascii="Palatino Linotype" w:eastAsia="Palatino Linotype" w:hAnsi="Palatino Linotype" w:cs="Palatino Linotype"/>
          <w:bCs/>
          <w:iCs/>
        </w:rPr>
        <w:t>”. M</w:t>
      </w:r>
      <w:r w:rsidRPr="0081151D">
        <w:rPr>
          <w:rFonts w:ascii="Palatino Linotype" w:eastAsia="Palatino Linotype" w:hAnsi="Palatino Linotype" w:cs="Palatino Linotype"/>
          <w:bCs/>
          <w:iCs/>
        </w:rPr>
        <w:t xml:space="preserve">i rendo conto che </w:t>
      </w:r>
      <w:r w:rsidR="00F35A7E">
        <w:rPr>
          <w:rFonts w:ascii="Palatino Linotype" w:eastAsia="Palatino Linotype" w:hAnsi="Palatino Linotype" w:cs="Palatino Linotype"/>
          <w:bCs/>
          <w:iCs/>
        </w:rPr>
        <w:t xml:space="preserve">la scelta di entrare in Seminario </w:t>
      </w:r>
      <w:r w:rsidRPr="0081151D">
        <w:rPr>
          <w:rFonts w:ascii="Palatino Linotype" w:eastAsia="Palatino Linotype" w:hAnsi="Palatino Linotype" w:cs="Palatino Linotype"/>
          <w:bCs/>
          <w:iCs/>
        </w:rPr>
        <w:t>non è facile</w:t>
      </w:r>
      <w:r w:rsidR="00F35A7E">
        <w:rPr>
          <w:rFonts w:ascii="Palatino Linotype" w:eastAsia="Palatino Linotype" w:hAnsi="Palatino Linotype" w:cs="Palatino Linotype"/>
          <w:bCs/>
          <w:iCs/>
        </w:rPr>
        <w:t>,</w:t>
      </w:r>
      <w:r w:rsidRPr="0081151D">
        <w:rPr>
          <w:rFonts w:ascii="Palatino Linotype" w:eastAsia="Palatino Linotype" w:hAnsi="Palatino Linotype" w:cs="Palatino Linotype"/>
          <w:bCs/>
          <w:iCs/>
        </w:rPr>
        <w:t xml:space="preserve"> soprattutto al giorno d</w:t>
      </w:r>
      <w:r w:rsidR="00945D01">
        <w:rPr>
          <w:rFonts w:ascii="Palatino Linotype" w:eastAsia="Palatino Linotype" w:hAnsi="Palatino Linotype" w:cs="Palatino Linotype"/>
          <w:bCs/>
          <w:iCs/>
        </w:rPr>
        <w:t>’</w:t>
      </w:r>
      <w:r w:rsidRPr="0081151D">
        <w:rPr>
          <w:rFonts w:ascii="Palatino Linotype" w:eastAsia="Palatino Linotype" w:hAnsi="Palatino Linotype" w:cs="Palatino Linotype"/>
          <w:bCs/>
          <w:iCs/>
        </w:rPr>
        <w:t>oggi</w:t>
      </w:r>
      <w:r w:rsidR="00945D01">
        <w:rPr>
          <w:rFonts w:ascii="Palatino Linotype" w:eastAsia="Palatino Linotype" w:hAnsi="Palatino Linotype" w:cs="Palatino Linotype"/>
          <w:bCs/>
          <w:iCs/>
        </w:rPr>
        <w:t xml:space="preserve"> – afferma l’arcivescovo di Udine, </w:t>
      </w:r>
      <w:r w:rsidR="00945D01" w:rsidRPr="00945D01">
        <w:rPr>
          <w:rFonts w:ascii="Palatino Linotype" w:eastAsia="Palatino Linotype" w:hAnsi="Palatino Linotype" w:cs="Palatino Linotype"/>
          <w:b/>
          <w:iCs/>
        </w:rPr>
        <w:t>mons. Riccardo Lamba</w:t>
      </w:r>
      <w:r w:rsidR="00945D01">
        <w:rPr>
          <w:rFonts w:ascii="Palatino Linotype" w:eastAsia="Palatino Linotype" w:hAnsi="Palatino Linotype" w:cs="Palatino Linotype"/>
          <w:bCs/>
          <w:iCs/>
        </w:rPr>
        <w:t xml:space="preserve"> –. È</w:t>
      </w:r>
      <w:r w:rsidRPr="0081151D">
        <w:rPr>
          <w:rFonts w:ascii="Palatino Linotype" w:eastAsia="Palatino Linotype" w:hAnsi="Palatino Linotype" w:cs="Palatino Linotype"/>
          <w:bCs/>
          <w:iCs/>
        </w:rPr>
        <w:t xml:space="preserve"> una scelta molto impegnativa che chiede tanti sacrifici in una realtà complessa</w:t>
      </w:r>
      <w:r w:rsidR="00945D01">
        <w:rPr>
          <w:rFonts w:ascii="Palatino Linotype" w:eastAsia="Palatino Linotype" w:hAnsi="Palatino Linotype" w:cs="Palatino Linotype"/>
          <w:bCs/>
          <w:iCs/>
        </w:rPr>
        <w:t xml:space="preserve"> e </w:t>
      </w:r>
      <w:r w:rsidRPr="0081151D">
        <w:rPr>
          <w:rFonts w:ascii="Palatino Linotype" w:eastAsia="Palatino Linotype" w:hAnsi="Palatino Linotype" w:cs="Palatino Linotype"/>
          <w:bCs/>
          <w:iCs/>
        </w:rPr>
        <w:t>con grandi incertezze.</w:t>
      </w:r>
      <w:r w:rsidR="00945D01">
        <w:rPr>
          <w:rFonts w:ascii="Palatino Linotype" w:eastAsia="Palatino Linotype" w:hAnsi="Palatino Linotype" w:cs="Palatino Linotype"/>
          <w:bCs/>
          <w:iCs/>
        </w:rPr>
        <w:t xml:space="preserve"> </w:t>
      </w:r>
      <w:r w:rsidR="00945D01" w:rsidRPr="00945D01">
        <w:rPr>
          <w:rFonts w:ascii="Palatino Linotype" w:eastAsia="Palatino Linotype" w:hAnsi="Palatino Linotype" w:cs="Palatino Linotype"/>
          <w:bCs/>
          <w:iCs/>
        </w:rPr>
        <w:t>Sono convinto</w:t>
      </w:r>
      <w:r w:rsidR="00945D01">
        <w:rPr>
          <w:rFonts w:ascii="Palatino Linotype" w:eastAsia="Palatino Linotype" w:hAnsi="Palatino Linotype" w:cs="Palatino Linotype"/>
          <w:bCs/>
          <w:iCs/>
        </w:rPr>
        <w:t>, tuttavia,</w:t>
      </w:r>
      <w:r w:rsidR="00945D01" w:rsidRPr="00945D01">
        <w:rPr>
          <w:rFonts w:ascii="Palatino Linotype" w:eastAsia="Palatino Linotype" w:hAnsi="Palatino Linotype" w:cs="Palatino Linotype"/>
          <w:bCs/>
          <w:iCs/>
        </w:rPr>
        <w:t xml:space="preserve"> che nelle nostre </w:t>
      </w:r>
      <w:r w:rsidR="00945D01">
        <w:rPr>
          <w:rFonts w:ascii="Palatino Linotype" w:eastAsia="Palatino Linotype" w:hAnsi="Palatino Linotype" w:cs="Palatino Linotype"/>
          <w:bCs/>
          <w:iCs/>
        </w:rPr>
        <w:t xml:space="preserve">Parrocchie </w:t>
      </w:r>
      <w:r w:rsidR="00945D01" w:rsidRPr="00945D01">
        <w:rPr>
          <w:rFonts w:ascii="Palatino Linotype" w:eastAsia="Palatino Linotype" w:hAnsi="Palatino Linotype" w:cs="Palatino Linotype"/>
          <w:bCs/>
          <w:iCs/>
        </w:rPr>
        <w:t xml:space="preserve">ci </w:t>
      </w:r>
      <w:r w:rsidR="00945D01">
        <w:rPr>
          <w:rFonts w:ascii="Palatino Linotype" w:eastAsia="Palatino Linotype" w:hAnsi="Palatino Linotype" w:cs="Palatino Linotype"/>
          <w:bCs/>
          <w:iCs/>
        </w:rPr>
        <w:t>siano</w:t>
      </w:r>
      <w:r w:rsidR="00945D01" w:rsidRPr="00945D01">
        <w:rPr>
          <w:rFonts w:ascii="Palatino Linotype" w:eastAsia="Palatino Linotype" w:hAnsi="Palatino Linotype" w:cs="Palatino Linotype"/>
          <w:bCs/>
          <w:iCs/>
        </w:rPr>
        <w:t xml:space="preserve"> tanti giovani che </w:t>
      </w:r>
      <w:r w:rsidR="00945D01">
        <w:rPr>
          <w:rFonts w:ascii="Palatino Linotype" w:eastAsia="Palatino Linotype" w:hAnsi="Palatino Linotype" w:cs="Palatino Linotype"/>
          <w:bCs/>
          <w:iCs/>
        </w:rPr>
        <w:t>hanno</w:t>
      </w:r>
      <w:r w:rsidR="00945D01" w:rsidRPr="00945D01">
        <w:rPr>
          <w:rFonts w:ascii="Palatino Linotype" w:eastAsia="Palatino Linotype" w:hAnsi="Palatino Linotype" w:cs="Palatino Linotype"/>
          <w:bCs/>
          <w:iCs/>
        </w:rPr>
        <w:t xml:space="preserve"> il desiderio di donare la propria vita. È necessario un percorso di discernimento innanzitutto nelle loro </w:t>
      </w:r>
      <w:r w:rsidR="00945D01">
        <w:rPr>
          <w:rFonts w:ascii="Palatino Linotype" w:eastAsia="Palatino Linotype" w:hAnsi="Palatino Linotype" w:cs="Palatino Linotype"/>
          <w:bCs/>
          <w:iCs/>
        </w:rPr>
        <w:t>comunità</w:t>
      </w:r>
      <w:r w:rsidR="00945D01" w:rsidRPr="00945D01">
        <w:rPr>
          <w:rFonts w:ascii="Palatino Linotype" w:eastAsia="Palatino Linotype" w:hAnsi="Palatino Linotype" w:cs="Palatino Linotype"/>
          <w:bCs/>
          <w:iCs/>
        </w:rPr>
        <w:t xml:space="preserve"> di origine, poi in un cammino di avvicinamento al </w:t>
      </w:r>
      <w:r w:rsidR="00945D01">
        <w:rPr>
          <w:rFonts w:ascii="Palatino Linotype" w:eastAsia="Palatino Linotype" w:hAnsi="Palatino Linotype" w:cs="Palatino Linotype"/>
          <w:bCs/>
          <w:iCs/>
        </w:rPr>
        <w:t>S</w:t>
      </w:r>
      <w:r w:rsidR="00945D01" w:rsidRPr="00945D01">
        <w:rPr>
          <w:rFonts w:ascii="Palatino Linotype" w:eastAsia="Palatino Linotype" w:hAnsi="Palatino Linotype" w:cs="Palatino Linotype"/>
          <w:bCs/>
          <w:iCs/>
        </w:rPr>
        <w:t>eminario</w:t>
      </w:r>
      <w:r w:rsidR="00945D01">
        <w:rPr>
          <w:rFonts w:ascii="Palatino Linotype" w:eastAsia="Palatino Linotype" w:hAnsi="Palatino Linotype" w:cs="Palatino Linotype"/>
          <w:bCs/>
          <w:iCs/>
        </w:rPr>
        <w:t>»</w:t>
      </w:r>
      <w:r w:rsidRPr="0081151D">
        <w:rPr>
          <w:rFonts w:ascii="Palatino Linotype" w:eastAsia="Palatino Linotype" w:hAnsi="Palatino Linotype" w:cs="Palatino Linotype"/>
          <w:bCs/>
          <w:iCs/>
        </w:rPr>
        <w:t>.</w:t>
      </w:r>
      <w:r w:rsidR="00945D01">
        <w:rPr>
          <w:rFonts w:ascii="Palatino Linotype" w:eastAsia="Palatino Linotype" w:hAnsi="Palatino Linotype" w:cs="Palatino Linotype"/>
          <w:bCs/>
          <w:iCs/>
        </w:rPr>
        <w:t xml:space="preserve"> Alle parole dell’Arcivescovo fanno eco quelle del rettore del Seminario, </w:t>
      </w:r>
      <w:r w:rsidR="00945D01" w:rsidRPr="00945D01">
        <w:rPr>
          <w:rFonts w:ascii="Palatino Linotype" w:eastAsia="Palatino Linotype" w:hAnsi="Palatino Linotype" w:cs="Palatino Linotype"/>
          <w:b/>
          <w:iCs/>
        </w:rPr>
        <w:t>don Daniele Antonello</w:t>
      </w:r>
      <w:r w:rsidR="00945D01">
        <w:rPr>
          <w:rFonts w:ascii="Palatino Linotype" w:eastAsia="Palatino Linotype" w:hAnsi="Palatino Linotype" w:cs="Palatino Linotype"/>
          <w:bCs/>
          <w:iCs/>
        </w:rPr>
        <w:t>:</w:t>
      </w:r>
      <w:r>
        <w:rPr>
          <w:rFonts w:ascii="Palatino Linotype" w:eastAsia="Palatino Linotype" w:hAnsi="Palatino Linotype" w:cs="Palatino Linotype"/>
          <w:bCs/>
          <w:iCs/>
        </w:rPr>
        <w:t xml:space="preserve"> «</w:t>
      </w:r>
      <w:r w:rsidR="00F35A7E">
        <w:rPr>
          <w:rFonts w:ascii="Palatino Linotype" w:eastAsia="Palatino Linotype" w:hAnsi="Palatino Linotype" w:cs="Palatino Linotype"/>
          <w:bCs/>
          <w:iCs/>
        </w:rPr>
        <w:t xml:space="preserve">Molti </w:t>
      </w:r>
      <w:r w:rsidR="00945D01">
        <w:rPr>
          <w:rFonts w:ascii="Palatino Linotype" w:eastAsia="Palatino Linotype" w:hAnsi="Palatino Linotype" w:cs="Palatino Linotype"/>
          <w:bCs/>
          <w:iCs/>
        </w:rPr>
        <w:t xml:space="preserve">cristiani </w:t>
      </w:r>
      <w:r w:rsidR="00F35A7E">
        <w:rPr>
          <w:rFonts w:ascii="Palatino Linotype" w:eastAsia="Palatino Linotype" w:hAnsi="Palatino Linotype" w:cs="Palatino Linotype"/>
          <w:bCs/>
          <w:iCs/>
        </w:rPr>
        <w:t xml:space="preserve">si chiedono: “cosa posso fare per questi giovani?” Le Parrocchie non possono non vivere la preghiera per le vocazioni al sacerdozio, anche in modo semplice. </w:t>
      </w:r>
      <w:r w:rsidR="00945D01">
        <w:rPr>
          <w:rFonts w:ascii="Palatino Linotype" w:eastAsia="Palatino Linotype" w:hAnsi="Palatino Linotype" w:cs="Palatino Linotype"/>
          <w:bCs/>
          <w:iCs/>
        </w:rPr>
        <w:t>È vero che n</w:t>
      </w:r>
      <w:r w:rsidR="00F35A7E">
        <w:rPr>
          <w:rFonts w:ascii="Palatino Linotype" w:eastAsia="Palatino Linotype" w:hAnsi="Palatino Linotype" w:cs="Palatino Linotype"/>
          <w:bCs/>
          <w:iCs/>
        </w:rPr>
        <w:t xml:space="preserve">elle comunità ci sono tanti giovani generosi che servono all’altare o fanno servizio in oratorio o nella catechesi: facciamo scoprire a quei giovani qual è la chiamata che il Signore rivolge loro, affinché possano essere realizzati nell’amore. </w:t>
      </w:r>
      <w:r w:rsidR="00341F9D">
        <w:rPr>
          <w:rFonts w:ascii="Palatino Linotype" w:eastAsia="Palatino Linotype" w:hAnsi="Palatino Linotype" w:cs="Palatino Linotype"/>
          <w:bCs/>
          <w:iCs/>
        </w:rPr>
        <w:t>Il ruolo</w:t>
      </w:r>
      <w:r w:rsidR="00F35A7E">
        <w:rPr>
          <w:rFonts w:ascii="Palatino Linotype" w:eastAsia="Palatino Linotype" w:hAnsi="Palatino Linotype" w:cs="Palatino Linotype"/>
          <w:bCs/>
          <w:iCs/>
        </w:rPr>
        <w:t xml:space="preserve"> delle comunità è fondamentale: senza sacerdoti non c’è Eucaristia e senza Eucaristia non c’è comunità cristiana».</w:t>
      </w:r>
    </w:p>
    <w:p w14:paraId="25AE2E3D" w14:textId="612F84EC" w:rsidR="005D5537" w:rsidRPr="005D5537" w:rsidRDefault="005D5537" w:rsidP="005D5537">
      <w:pPr>
        <w:spacing w:after="120"/>
        <w:rPr>
          <w:rFonts w:ascii="Palatino Linotype" w:eastAsia="Palatino Linotype" w:hAnsi="Palatino Linotype" w:cs="Palatino Linotype"/>
          <w:bCs/>
          <w:iCs/>
        </w:rPr>
      </w:pPr>
      <w:r w:rsidRPr="005D5537">
        <w:rPr>
          <w:rFonts w:ascii="Palatino Linotype" w:eastAsia="Palatino Linotype" w:hAnsi="Palatino Linotype" w:cs="Palatino Linotype"/>
          <w:bCs/>
          <w:iCs/>
        </w:rPr>
        <w:t>Sono diversi</w:t>
      </w:r>
      <w:r>
        <w:rPr>
          <w:rFonts w:ascii="Palatino Linotype" w:eastAsia="Palatino Linotype" w:hAnsi="Palatino Linotype" w:cs="Palatino Linotype"/>
          <w:bCs/>
          <w:iCs/>
        </w:rPr>
        <w:t>, quindi,</w:t>
      </w:r>
      <w:r w:rsidRPr="005D5537">
        <w:rPr>
          <w:rFonts w:ascii="Palatino Linotype" w:eastAsia="Palatino Linotype" w:hAnsi="Palatino Linotype" w:cs="Palatino Linotype"/>
          <w:bCs/>
          <w:iCs/>
        </w:rPr>
        <w:t xml:space="preserve"> gli obiettivi di questa </w:t>
      </w:r>
      <w:r>
        <w:rPr>
          <w:rFonts w:ascii="Palatino Linotype" w:eastAsia="Palatino Linotype" w:hAnsi="Palatino Linotype" w:cs="Palatino Linotype"/>
          <w:bCs/>
          <w:iCs/>
        </w:rPr>
        <w:t>Giornata</w:t>
      </w:r>
      <w:r w:rsidRPr="005D5537">
        <w:rPr>
          <w:rFonts w:ascii="Palatino Linotype" w:eastAsia="Palatino Linotype" w:hAnsi="Palatino Linotype" w:cs="Palatino Linotype"/>
          <w:bCs/>
          <w:iCs/>
        </w:rPr>
        <w:t>, a partire dal far conoscere il Seminario alle comunità dell’Arcidiocesi udinese</w:t>
      </w:r>
      <w:r>
        <w:rPr>
          <w:rFonts w:ascii="Palatino Linotype" w:eastAsia="Palatino Linotype" w:hAnsi="Palatino Linotype" w:cs="Palatino Linotype"/>
          <w:bCs/>
          <w:iCs/>
        </w:rPr>
        <w:t>,</w:t>
      </w:r>
      <w:r w:rsidRPr="005D5537">
        <w:rPr>
          <w:rFonts w:ascii="Palatino Linotype" w:eastAsia="Palatino Linotype" w:hAnsi="Palatino Linotype" w:cs="Palatino Linotype"/>
          <w:bCs/>
          <w:iCs/>
        </w:rPr>
        <w:t xml:space="preserve"> invitate a supportare </w:t>
      </w:r>
      <w:r w:rsidR="00341F9D">
        <w:rPr>
          <w:rFonts w:ascii="Palatino Linotype" w:eastAsia="Palatino Linotype" w:hAnsi="Palatino Linotype" w:cs="Palatino Linotype"/>
          <w:bCs/>
          <w:iCs/>
        </w:rPr>
        <w:t>con la</w:t>
      </w:r>
      <w:r w:rsidRPr="005D5537">
        <w:rPr>
          <w:rFonts w:ascii="Palatino Linotype" w:eastAsia="Palatino Linotype" w:hAnsi="Palatino Linotype" w:cs="Palatino Linotype"/>
          <w:bCs/>
          <w:iCs/>
        </w:rPr>
        <w:t xml:space="preserve"> preghiera il cammino dei giovani in discernimento e orientati verso il sacerdozio.</w:t>
      </w:r>
      <w:r>
        <w:rPr>
          <w:rFonts w:ascii="Palatino Linotype" w:eastAsia="Palatino Linotype" w:hAnsi="Palatino Linotype" w:cs="Palatino Linotype"/>
          <w:bCs/>
          <w:iCs/>
        </w:rPr>
        <w:t xml:space="preserve"> </w:t>
      </w:r>
      <w:r w:rsidRPr="005D5537">
        <w:rPr>
          <w:rFonts w:ascii="Palatino Linotype" w:eastAsia="Palatino Linotype" w:hAnsi="Palatino Linotype" w:cs="Palatino Linotype"/>
          <w:bCs/>
          <w:iCs/>
        </w:rPr>
        <w:t>La Giornata, inoltre, è un momento propizio per proporre un annuncio vocazionale che riguardi tutti gli stati di vita, compreso quello sacerdotale.</w:t>
      </w:r>
    </w:p>
    <w:p w14:paraId="709C8546" w14:textId="30828EB5" w:rsidR="005D5537" w:rsidRDefault="005D5537" w:rsidP="005D5537">
      <w:pPr>
        <w:spacing w:after="120"/>
        <w:rPr>
          <w:rFonts w:ascii="Palatino Linotype" w:eastAsia="Palatino Linotype" w:hAnsi="Palatino Linotype" w:cs="Palatino Linotype"/>
          <w:bCs/>
          <w:iCs/>
        </w:rPr>
      </w:pPr>
      <w:r w:rsidRPr="005D5537">
        <w:rPr>
          <w:rFonts w:ascii="Palatino Linotype" w:eastAsia="Palatino Linotype" w:hAnsi="Palatino Linotype" w:cs="Palatino Linotype"/>
          <w:bCs/>
          <w:iCs/>
        </w:rPr>
        <w:lastRenderedPageBreak/>
        <w:t>Non ultimo, la Giornata del Seminario si propone di sostenere economicamente le attività formative e vocazionali: a questo proposito, le offerte raccolte nelle chiese durante la Giornata del Seminario saranno devolute proprio alle necessità del Seminario.</w:t>
      </w:r>
    </w:p>
    <w:p w14:paraId="6EF4816B" w14:textId="77777777" w:rsidR="0081151D" w:rsidRDefault="0081151D" w:rsidP="0081151D">
      <w:pPr>
        <w:spacing w:after="120"/>
        <w:rPr>
          <w:rFonts w:ascii="Palatino Linotype" w:eastAsia="Palatino Linotype" w:hAnsi="Palatino Linotype" w:cs="Palatino Linotype"/>
          <w:bCs/>
          <w:iCs/>
        </w:rPr>
      </w:pPr>
    </w:p>
    <w:p w14:paraId="30F908A7" w14:textId="23FDD170" w:rsidR="0081151D" w:rsidRPr="0081151D" w:rsidRDefault="0081151D" w:rsidP="0081151D">
      <w:pPr>
        <w:spacing w:after="120"/>
        <w:rPr>
          <w:rFonts w:ascii="Palatino Linotype" w:eastAsia="Palatino Linotype" w:hAnsi="Palatino Linotype" w:cs="Palatino Linotype"/>
          <w:b/>
          <w:iCs/>
          <w:color w:val="C00000"/>
          <w:sz w:val="32"/>
          <w:szCs w:val="32"/>
        </w:rPr>
      </w:pPr>
      <w:r w:rsidRPr="0081151D">
        <w:rPr>
          <w:rFonts w:ascii="Palatino Linotype" w:eastAsia="Palatino Linotype" w:hAnsi="Palatino Linotype" w:cs="Palatino Linotype"/>
          <w:b/>
          <w:iCs/>
          <w:color w:val="C00000"/>
          <w:sz w:val="32"/>
          <w:szCs w:val="32"/>
        </w:rPr>
        <w:t>Chi sono i giovani in Seminario</w:t>
      </w:r>
    </w:p>
    <w:p w14:paraId="7C2FF1AF" w14:textId="1000531E" w:rsidR="0081151D" w:rsidRPr="0081151D" w:rsidRDefault="00945D01" w:rsidP="0081151D">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Quest’anno g</w:t>
      </w:r>
      <w:r w:rsidR="0081151D" w:rsidRPr="0081151D">
        <w:rPr>
          <w:rFonts w:ascii="Palatino Linotype" w:eastAsia="Palatino Linotype" w:hAnsi="Palatino Linotype" w:cs="Palatino Linotype"/>
          <w:bCs/>
          <w:iCs/>
        </w:rPr>
        <w:t xml:space="preserve">li studenti del Seminario sono 23, quattro dei quali vivono e studiano fuori sede. Nel novero sono compresi tre giovani che stanno </w:t>
      </w:r>
      <w:r w:rsidR="005D5537">
        <w:rPr>
          <w:rFonts w:ascii="Palatino Linotype" w:eastAsia="Palatino Linotype" w:hAnsi="Palatino Linotype" w:cs="Palatino Linotype"/>
          <w:bCs/>
          <w:iCs/>
        </w:rPr>
        <w:t xml:space="preserve">vivendo un </w:t>
      </w:r>
      <w:r w:rsidR="0081151D" w:rsidRPr="0081151D">
        <w:rPr>
          <w:rFonts w:ascii="Palatino Linotype" w:eastAsia="Palatino Linotype" w:hAnsi="Palatino Linotype" w:cs="Palatino Linotype"/>
          <w:bCs/>
          <w:iCs/>
        </w:rPr>
        <w:t xml:space="preserve">anno </w:t>
      </w:r>
      <w:r w:rsidR="005D5537">
        <w:rPr>
          <w:rFonts w:ascii="Palatino Linotype" w:eastAsia="Palatino Linotype" w:hAnsi="Palatino Linotype" w:cs="Palatino Linotype"/>
          <w:bCs/>
          <w:iCs/>
        </w:rPr>
        <w:t xml:space="preserve">particolare di discernimento (il c.d. “anno </w:t>
      </w:r>
      <w:r w:rsidR="0081151D" w:rsidRPr="0081151D">
        <w:rPr>
          <w:rFonts w:ascii="Palatino Linotype" w:eastAsia="Palatino Linotype" w:hAnsi="Palatino Linotype" w:cs="Palatino Linotype"/>
          <w:bCs/>
          <w:iCs/>
        </w:rPr>
        <w:t>propedeutico</w:t>
      </w:r>
      <w:r w:rsidR="005D5537">
        <w:rPr>
          <w:rFonts w:ascii="Palatino Linotype" w:eastAsia="Palatino Linotype" w:hAnsi="Palatino Linotype" w:cs="Palatino Linotype"/>
          <w:bCs/>
          <w:iCs/>
        </w:rPr>
        <w:t>)</w:t>
      </w:r>
      <w:r w:rsidR="0081151D" w:rsidRPr="0081151D">
        <w:rPr>
          <w:rFonts w:ascii="Palatino Linotype" w:eastAsia="Palatino Linotype" w:hAnsi="Palatino Linotype" w:cs="Palatino Linotype"/>
          <w:bCs/>
          <w:iCs/>
        </w:rPr>
        <w:t xml:space="preserve"> in vista di un eventuale </w:t>
      </w:r>
      <w:r w:rsidR="005D5537">
        <w:rPr>
          <w:rFonts w:ascii="Palatino Linotype" w:eastAsia="Palatino Linotype" w:hAnsi="Palatino Linotype" w:cs="Palatino Linotype"/>
          <w:bCs/>
          <w:iCs/>
        </w:rPr>
        <w:t xml:space="preserve">effettivo </w:t>
      </w:r>
      <w:r w:rsidR="0081151D" w:rsidRPr="0081151D">
        <w:rPr>
          <w:rFonts w:ascii="Palatino Linotype" w:eastAsia="Palatino Linotype" w:hAnsi="Palatino Linotype" w:cs="Palatino Linotype"/>
          <w:bCs/>
          <w:iCs/>
        </w:rPr>
        <w:t xml:space="preserve">ingresso </w:t>
      </w:r>
      <w:r w:rsidR="005D5537">
        <w:rPr>
          <w:rFonts w:ascii="Palatino Linotype" w:eastAsia="Palatino Linotype" w:hAnsi="Palatino Linotype" w:cs="Palatino Linotype"/>
          <w:bCs/>
          <w:iCs/>
        </w:rPr>
        <w:t xml:space="preserve">in Seminario; attualmente </w:t>
      </w:r>
      <w:r w:rsidR="0081151D" w:rsidRPr="0081151D">
        <w:rPr>
          <w:rFonts w:ascii="Palatino Linotype" w:eastAsia="Palatino Linotype" w:hAnsi="Palatino Linotype" w:cs="Palatino Linotype"/>
          <w:bCs/>
          <w:iCs/>
        </w:rPr>
        <w:t>vivono in comunità soltanto alcuni momenti alla settimana.</w:t>
      </w:r>
    </w:p>
    <w:p w14:paraId="5CF6DF33" w14:textId="708D272E" w:rsidR="0081151D" w:rsidRDefault="0081151D" w:rsidP="0081151D">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P</w:t>
      </w:r>
      <w:r w:rsidRPr="0081151D">
        <w:rPr>
          <w:rFonts w:ascii="Palatino Linotype" w:eastAsia="Palatino Linotype" w:hAnsi="Palatino Linotype" w:cs="Palatino Linotype"/>
          <w:bCs/>
          <w:iCs/>
        </w:rPr>
        <w:t>er l’Arcidiocesi di Udine ci sono 13 seminaristi (compresi due giovani all’anno propedeutico)</w:t>
      </w:r>
      <w:r>
        <w:rPr>
          <w:rFonts w:ascii="Palatino Linotype" w:eastAsia="Palatino Linotype" w:hAnsi="Palatino Linotype" w:cs="Palatino Linotype"/>
          <w:bCs/>
          <w:iCs/>
        </w:rPr>
        <w:t>, cinque seminaristi provengono dal</w:t>
      </w:r>
      <w:r w:rsidRPr="0081151D">
        <w:rPr>
          <w:rFonts w:ascii="Palatino Linotype" w:eastAsia="Palatino Linotype" w:hAnsi="Palatino Linotype" w:cs="Palatino Linotype"/>
          <w:bCs/>
          <w:iCs/>
        </w:rPr>
        <w:t xml:space="preserve">l’Arcidiocesi di Gorizia </w:t>
      </w:r>
      <w:r>
        <w:rPr>
          <w:rFonts w:ascii="Palatino Linotype" w:eastAsia="Palatino Linotype" w:hAnsi="Palatino Linotype" w:cs="Palatino Linotype"/>
          <w:bCs/>
          <w:iCs/>
        </w:rPr>
        <w:t xml:space="preserve">e altri cinque, invece, giungono dalla </w:t>
      </w:r>
      <w:r w:rsidRPr="0081151D">
        <w:rPr>
          <w:rFonts w:ascii="Palatino Linotype" w:eastAsia="Palatino Linotype" w:hAnsi="Palatino Linotype" w:cs="Palatino Linotype"/>
          <w:bCs/>
          <w:iCs/>
        </w:rPr>
        <w:t>Diocesi di Trieste (</w:t>
      </w:r>
      <w:r w:rsidR="005D5537">
        <w:rPr>
          <w:rFonts w:ascii="Palatino Linotype" w:eastAsia="Palatino Linotype" w:hAnsi="Palatino Linotype" w:cs="Palatino Linotype"/>
          <w:bCs/>
          <w:iCs/>
        </w:rPr>
        <w:t xml:space="preserve">tra loro è </w:t>
      </w:r>
      <w:r w:rsidRPr="0081151D">
        <w:rPr>
          <w:rFonts w:ascii="Palatino Linotype" w:eastAsia="Palatino Linotype" w:hAnsi="Palatino Linotype" w:cs="Palatino Linotype"/>
          <w:bCs/>
          <w:iCs/>
        </w:rPr>
        <w:t>compreso un giovane all’anno propedeutico).</w:t>
      </w:r>
    </w:p>
    <w:p w14:paraId="6ADE1562" w14:textId="6D1A4AC4" w:rsidR="0081151D" w:rsidRDefault="0081151D" w:rsidP="0081151D">
      <w:pPr>
        <w:spacing w:after="120"/>
        <w:rPr>
          <w:rFonts w:ascii="Palatino Linotype" w:eastAsia="Palatino Linotype" w:hAnsi="Palatino Linotype" w:cs="Palatino Linotype"/>
          <w:bCs/>
          <w:iCs/>
        </w:rPr>
      </w:pPr>
      <w:r w:rsidRPr="0081151D">
        <w:rPr>
          <w:rFonts w:ascii="Palatino Linotype" w:eastAsia="Palatino Linotype" w:hAnsi="Palatino Linotype" w:cs="Palatino Linotype"/>
          <w:bCs/>
          <w:iCs/>
        </w:rPr>
        <w:t>Sebbene in misura minore rispetto al recente passato, la comunità dei seminaristi mantiene la sua caratteristica multietnica, dal momento in cui in Seminario vivono e studiano seminaristi che provengono da diversi paesi del mondo</w:t>
      </w:r>
      <w:r>
        <w:rPr>
          <w:rFonts w:ascii="Palatino Linotype" w:eastAsia="Palatino Linotype" w:hAnsi="Palatino Linotype" w:cs="Palatino Linotype"/>
          <w:bCs/>
          <w:iCs/>
        </w:rPr>
        <w:t>: oltre ai venti giovani italiani, infatti, ci sono tre seminaristi provenienti rispettivamente da Croazia, Colombia e Repubblica democratica del Congo.</w:t>
      </w:r>
    </w:p>
    <w:p w14:paraId="1A42BCED" w14:textId="77777777" w:rsidR="0081151D" w:rsidRDefault="0081151D" w:rsidP="0081151D">
      <w:pPr>
        <w:spacing w:after="120"/>
        <w:rPr>
          <w:rFonts w:ascii="Palatino Linotype" w:eastAsia="Palatino Linotype" w:hAnsi="Palatino Linotype" w:cs="Palatino Linotype"/>
          <w:bCs/>
          <w:iCs/>
        </w:rPr>
      </w:pPr>
    </w:p>
    <w:p w14:paraId="4E07AD49" w14:textId="26DB95A5" w:rsidR="0081151D" w:rsidRPr="0081151D" w:rsidRDefault="0081151D" w:rsidP="0081151D">
      <w:pPr>
        <w:spacing w:after="120"/>
        <w:rPr>
          <w:rFonts w:ascii="Palatino Linotype" w:eastAsia="Palatino Linotype" w:hAnsi="Palatino Linotype" w:cs="Palatino Linotype"/>
          <w:b/>
          <w:iCs/>
          <w:color w:val="C00000"/>
          <w:sz w:val="32"/>
          <w:szCs w:val="32"/>
        </w:rPr>
      </w:pPr>
      <w:r w:rsidRPr="0081151D">
        <w:rPr>
          <w:rFonts w:ascii="Palatino Linotype" w:eastAsia="Palatino Linotype" w:hAnsi="Palatino Linotype" w:cs="Palatino Linotype"/>
          <w:b/>
          <w:iCs/>
          <w:color w:val="C00000"/>
          <w:sz w:val="32"/>
          <w:szCs w:val="32"/>
        </w:rPr>
        <w:t>Anche suore nel Seminario</w:t>
      </w:r>
    </w:p>
    <w:p w14:paraId="0823CFAC" w14:textId="067A1181" w:rsidR="0081151D" w:rsidRDefault="0081151D" w:rsidP="0081151D">
      <w:pPr>
        <w:spacing w:after="120"/>
        <w:rPr>
          <w:rFonts w:ascii="Palatino Linotype" w:eastAsia="Palatino Linotype" w:hAnsi="Palatino Linotype" w:cs="Palatino Linotype"/>
          <w:bCs/>
          <w:iCs/>
        </w:rPr>
      </w:pPr>
      <w:r w:rsidRPr="0081151D">
        <w:rPr>
          <w:rFonts w:ascii="Palatino Linotype" w:eastAsia="Palatino Linotype" w:hAnsi="Palatino Linotype" w:cs="Palatino Linotype"/>
          <w:bCs/>
          <w:iCs/>
        </w:rPr>
        <w:t>Nel seminario di Castellerio vive anche una comunità di tre suore Serve del Sacro Cuore di Gesù e dei poveri. Si tratta di una congregazione messicana fondata da San Josè Maria de Yermo nel 1885. Le suore sostengono la comunità con la preghiera e si occupano dell’accoglienza e della gestione della foresteria. Sono presenti in seminario dal mese di settembre del 2012.</w:t>
      </w:r>
    </w:p>
    <w:p w14:paraId="1A939F3D" w14:textId="77777777" w:rsidR="005D5537" w:rsidRDefault="005D5537" w:rsidP="0081151D">
      <w:pPr>
        <w:spacing w:after="120"/>
        <w:rPr>
          <w:rFonts w:ascii="Palatino Linotype" w:eastAsia="Palatino Linotype" w:hAnsi="Palatino Linotype" w:cs="Palatino Linotype"/>
          <w:bCs/>
          <w:iCs/>
        </w:rPr>
      </w:pPr>
    </w:p>
    <w:p w14:paraId="2DCD13EB" w14:textId="25634450" w:rsidR="005D5537" w:rsidRPr="003F5290" w:rsidRDefault="005D5537" w:rsidP="0081151D">
      <w:pPr>
        <w:spacing w:after="120"/>
        <w:rPr>
          <w:rFonts w:ascii="Palatino Linotype" w:eastAsia="Palatino Linotype" w:hAnsi="Palatino Linotype" w:cs="Palatino Linotype"/>
          <w:b/>
          <w:iCs/>
          <w:color w:val="C00000"/>
          <w:sz w:val="32"/>
          <w:szCs w:val="32"/>
        </w:rPr>
      </w:pPr>
      <w:r w:rsidRPr="003F5290">
        <w:rPr>
          <w:rFonts w:ascii="Palatino Linotype" w:eastAsia="Palatino Linotype" w:hAnsi="Palatino Linotype" w:cs="Palatino Linotype"/>
          <w:b/>
          <w:iCs/>
          <w:color w:val="C00000"/>
          <w:sz w:val="32"/>
          <w:szCs w:val="32"/>
        </w:rPr>
        <w:t>Dal Seminario tante iniziative per i giovani</w:t>
      </w:r>
    </w:p>
    <w:p w14:paraId="4218F865" w14:textId="39A0257D" w:rsidR="003F5290" w:rsidRPr="003F5290" w:rsidRDefault="003F5290" w:rsidP="003F5290">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Sono numerose le iniziative con cui l’Arcidiocesi di Udine fa conoscere e propone percorsi di discernimento vocazionale:</w:t>
      </w:r>
      <w:r w:rsidRPr="003F5290">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a</w:t>
      </w:r>
      <w:r w:rsidRPr="003F5290">
        <w:rPr>
          <w:rFonts w:ascii="Palatino Linotype" w:eastAsia="Palatino Linotype" w:hAnsi="Palatino Linotype" w:cs="Palatino Linotype"/>
          <w:bCs/>
          <w:iCs/>
        </w:rPr>
        <w:t xml:space="preserve"> essere interessat</w:t>
      </w:r>
      <w:r>
        <w:rPr>
          <w:rFonts w:ascii="Palatino Linotype" w:eastAsia="Palatino Linotype" w:hAnsi="Palatino Linotype" w:cs="Palatino Linotype"/>
          <w:bCs/>
          <w:iCs/>
        </w:rPr>
        <w:t>i non sono soltanto i più giovani, ma</w:t>
      </w:r>
      <w:r w:rsidRPr="003F5290">
        <w:rPr>
          <w:rFonts w:ascii="Palatino Linotype" w:eastAsia="Palatino Linotype" w:hAnsi="Palatino Linotype" w:cs="Palatino Linotype"/>
          <w:bCs/>
          <w:iCs/>
        </w:rPr>
        <w:t xml:space="preserve"> intere comunità, finanche le persone anziane o inferme. Sul </w:t>
      </w:r>
      <w:r>
        <w:rPr>
          <w:rFonts w:ascii="Palatino Linotype" w:eastAsia="Palatino Linotype" w:hAnsi="Palatino Linotype" w:cs="Palatino Linotype"/>
          <w:bCs/>
          <w:iCs/>
        </w:rPr>
        <w:t xml:space="preserve">sito web del Seminario, per esempio, </w:t>
      </w:r>
      <w:r w:rsidRPr="003F5290">
        <w:rPr>
          <w:rFonts w:ascii="Palatino Linotype" w:eastAsia="Palatino Linotype" w:hAnsi="Palatino Linotype" w:cs="Palatino Linotype"/>
          <w:bCs/>
          <w:iCs/>
        </w:rPr>
        <w:t>è possibile aderire all’iniziativa</w:t>
      </w:r>
      <w:r>
        <w:rPr>
          <w:rFonts w:ascii="Palatino Linotype" w:eastAsia="Palatino Linotype" w:hAnsi="Palatino Linotype" w:cs="Palatino Linotype"/>
          <w:bCs/>
          <w:iCs/>
        </w:rPr>
        <w:t xml:space="preserve"> de</w:t>
      </w:r>
      <w:r w:rsidRPr="003F5290">
        <w:rPr>
          <w:rFonts w:ascii="Palatino Linotype" w:eastAsia="Palatino Linotype" w:hAnsi="Palatino Linotype" w:cs="Palatino Linotype"/>
          <w:bCs/>
          <w:iCs/>
        </w:rPr>
        <w:t>l Monastero invisibile</w:t>
      </w:r>
      <w:r>
        <w:rPr>
          <w:rFonts w:ascii="Palatino Linotype" w:eastAsia="Palatino Linotype" w:hAnsi="Palatino Linotype" w:cs="Palatino Linotype"/>
          <w:bCs/>
          <w:iCs/>
        </w:rPr>
        <w:t>, una rete di persone che dedicano liberamente</w:t>
      </w:r>
      <w:r w:rsidRPr="003F5290">
        <w:rPr>
          <w:rFonts w:ascii="Palatino Linotype" w:eastAsia="Palatino Linotype" w:hAnsi="Palatino Linotype" w:cs="Palatino Linotype"/>
          <w:bCs/>
          <w:iCs/>
        </w:rPr>
        <w:t xml:space="preserve"> un tempo settimanale per </w:t>
      </w:r>
      <w:r>
        <w:rPr>
          <w:rFonts w:ascii="Palatino Linotype" w:eastAsia="Palatino Linotype" w:hAnsi="Palatino Linotype" w:cs="Palatino Linotype"/>
          <w:bCs/>
          <w:iCs/>
        </w:rPr>
        <w:t>pregare per le vocazioni</w:t>
      </w:r>
      <w:r w:rsidRPr="003F5290">
        <w:rPr>
          <w:rFonts w:ascii="Palatino Linotype" w:eastAsia="Palatino Linotype" w:hAnsi="Palatino Linotype" w:cs="Palatino Linotype"/>
          <w:bCs/>
          <w:iCs/>
        </w:rPr>
        <w:t>.</w:t>
      </w:r>
    </w:p>
    <w:p w14:paraId="52FE00D3" w14:textId="481D331F" w:rsidR="003F5290" w:rsidRPr="003F5290" w:rsidRDefault="003F5290" w:rsidP="003F5290">
      <w:pPr>
        <w:spacing w:after="120"/>
        <w:rPr>
          <w:rFonts w:ascii="Palatino Linotype" w:eastAsia="Palatino Linotype" w:hAnsi="Palatino Linotype" w:cs="Palatino Linotype"/>
          <w:bCs/>
          <w:iCs/>
        </w:rPr>
      </w:pPr>
      <w:r w:rsidRPr="003F5290">
        <w:rPr>
          <w:rFonts w:ascii="Palatino Linotype" w:eastAsia="Palatino Linotype" w:hAnsi="Palatino Linotype" w:cs="Palatino Linotype"/>
          <w:bCs/>
          <w:iCs/>
        </w:rPr>
        <w:t>Il novero delle proposte racchiude anche iniziative dedicate ai gruppi di giovani: le comunità</w:t>
      </w:r>
      <w:r>
        <w:rPr>
          <w:rFonts w:ascii="Palatino Linotype" w:eastAsia="Palatino Linotype" w:hAnsi="Palatino Linotype" w:cs="Palatino Linotype"/>
          <w:bCs/>
          <w:iCs/>
        </w:rPr>
        <w:t xml:space="preserve"> </w:t>
      </w:r>
      <w:r w:rsidRPr="003F5290">
        <w:rPr>
          <w:rFonts w:ascii="Palatino Linotype" w:eastAsia="Palatino Linotype" w:hAnsi="Palatino Linotype" w:cs="Palatino Linotype"/>
          <w:bCs/>
          <w:iCs/>
        </w:rPr>
        <w:t xml:space="preserve">possono invitare in Parrocchia il rettore del seminario (solitamente insieme ad alcuni seminaristi) per incontrare i ragazzi del posto e offrire un’attività e una testimonianza vocazionali. Per chi, invece, desidera vivere un’esperienza più intensa, è possibile aderire a uno dei tre nuovissimi ritiri vocazionali promossi congiuntamente dalle Diocesi di Udine, Gorizia e Trieste; la prima data utile è per sabato 3 e domenica 4 gennaio, ma sul sito del Seminario si possono consultare ulteriori opzioni. </w:t>
      </w:r>
      <w:r>
        <w:rPr>
          <w:rFonts w:ascii="Palatino Linotype" w:eastAsia="Palatino Linotype" w:hAnsi="Palatino Linotype" w:cs="Palatino Linotype"/>
          <w:bCs/>
          <w:iCs/>
        </w:rPr>
        <w:t>P</w:t>
      </w:r>
      <w:r w:rsidRPr="003F5290">
        <w:rPr>
          <w:rFonts w:ascii="Palatino Linotype" w:eastAsia="Palatino Linotype" w:hAnsi="Palatino Linotype" w:cs="Palatino Linotype"/>
          <w:bCs/>
          <w:iCs/>
        </w:rPr>
        <w:t>er adolescenti e giovani non vanno dimenticate le Notti di Nicodemo, veglie che si svolgono a cadenza (circa) mensile che propongono una scuola di preghiera in Seminario.</w:t>
      </w:r>
    </w:p>
    <w:p w14:paraId="75727916" w14:textId="432D6CE0" w:rsidR="003F5290" w:rsidRPr="003F5290" w:rsidRDefault="003F5290" w:rsidP="003F5290">
      <w:pPr>
        <w:spacing w:after="120"/>
        <w:rPr>
          <w:rFonts w:ascii="Palatino Linotype" w:eastAsia="Palatino Linotype" w:hAnsi="Palatino Linotype" w:cs="Palatino Linotype"/>
          <w:bCs/>
          <w:iCs/>
        </w:rPr>
      </w:pPr>
      <w:r w:rsidRPr="003F5290">
        <w:rPr>
          <w:rFonts w:ascii="Palatino Linotype" w:eastAsia="Palatino Linotype" w:hAnsi="Palatino Linotype" w:cs="Palatino Linotype"/>
          <w:bCs/>
          <w:iCs/>
        </w:rPr>
        <w:lastRenderedPageBreak/>
        <w:t>I gruppi Seguimi e Chaire – rispettivamente per ragazzi e ragazze – sono, invece, percorsi personalizzati di accompagnamento per giovani che si interrogano sulla propria vita.</w:t>
      </w:r>
    </w:p>
    <w:p w14:paraId="17769642" w14:textId="439C4A69" w:rsidR="005D5537" w:rsidRPr="00B477B9" w:rsidRDefault="003F5290" w:rsidP="003F5290">
      <w:pPr>
        <w:spacing w:after="120"/>
        <w:rPr>
          <w:rFonts w:ascii="Palatino Linotype" w:eastAsia="Palatino Linotype" w:hAnsi="Palatino Linotype" w:cs="Palatino Linotype"/>
          <w:bCs/>
          <w:iCs/>
        </w:rPr>
      </w:pPr>
      <w:r w:rsidRPr="003F5290">
        <w:rPr>
          <w:rFonts w:ascii="Palatino Linotype" w:eastAsia="Palatino Linotype" w:hAnsi="Palatino Linotype" w:cs="Palatino Linotype"/>
          <w:bCs/>
          <w:iCs/>
        </w:rPr>
        <w:t>Una menzione, infine, per due possibilità concrete di sostegno al Seminario: l’iniziativa “Adotta un seminarista” che permette di sostenere economicamente gli studi e le esperienze formative di un singolo giovane, e gli “Amici del Seminario” per chi desidera offrirsi volontariamente per piccoli servizi legati al mantenimento delle strutture del Seminario.</w:t>
      </w:r>
    </w:p>
    <w:sectPr w:rsidR="005D5537" w:rsidRPr="00B477B9">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C519DE9-0DC5-4970-B9E9-3E09219B3F86}"/>
    <w:embedBold r:id="rId2" w:fontKey="{4D0D7B0F-518F-422C-975A-AC549864ED68}"/>
  </w:font>
  <w:font w:name="Segoe UI">
    <w:panose1 w:val="020B0502040204020203"/>
    <w:charset w:val="00"/>
    <w:family w:val="swiss"/>
    <w:pitch w:val="variable"/>
    <w:sig w:usb0="E4002EFF" w:usb1="C000E47F" w:usb2="00000009" w:usb3="00000000" w:csb0="000001FF" w:csb1="00000000"/>
    <w:embedRegular r:id="rId3" w:fontKey="{B9D9FA51-CA63-4ED6-BA56-000BB5F1F789}"/>
  </w:font>
  <w:font w:name="Georgia">
    <w:panose1 w:val="02040502050405020303"/>
    <w:charset w:val="00"/>
    <w:family w:val="roman"/>
    <w:pitch w:val="variable"/>
    <w:sig w:usb0="00000287" w:usb1="00000000" w:usb2="00000000" w:usb3="00000000" w:csb0="0000009F" w:csb1="00000000"/>
    <w:embedRegular r:id="rId4" w:fontKey="{FA940D7C-2B49-4191-9DC2-905BA97EEF6C}"/>
    <w:embedItalic r:id="rId5" w:fontKey="{36CF54C2-968B-49FD-80EC-2C6802853A1B}"/>
  </w:font>
  <w:font w:name="Palatino Linotype">
    <w:panose1 w:val="02040502050505030304"/>
    <w:charset w:val="00"/>
    <w:family w:val="roman"/>
    <w:pitch w:val="variable"/>
    <w:sig w:usb0="E0000287" w:usb1="40000013" w:usb2="00000000" w:usb3="00000000" w:csb0="0000019F" w:csb1="00000000"/>
    <w:embedRegular r:id="rId6" w:fontKey="{9DBDE00C-2D90-46FB-AC14-569A089B352B}"/>
    <w:embedBold r:id="rId7" w:fontKey="{E40936D3-D8B1-4AF3-A5EC-56A89FE7CA53}"/>
    <w:embedItalic r:id="rId8" w:fontKey="{6CEFCD9F-268C-4A1D-B873-63F6AFD38F7F}"/>
    <w:embedBoldItalic r:id="rId9" w:fontKey="{66C9B871-16B6-4922-92FC-C8ACC508F694}"/>
  </w:font>
  <w:font w:name="Calibri Light">
    <w:panose1 w:val="020F0302020204030204"/>
    <w:charset w:val="00"/>
    <w:family w:val="swiss"/>
    <w:pitch w:val="variable"/>
    <w:sig w:usb0="E4002EFF" w:usb1="C200247B" w:usb2="00000009" w:usb3="00000000" w:csb0="000001FF" w:csb1="00000000"/>
    <w:embedRegular r:id="rId10" w:fontKey="{4CCE26AA-84CC-4C9A-ACDB-9EE09AFF84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4770"/>
    <w:rsid w:val="00072E09"/>
    <w:rsid w:val="00081521"/>
    <w:rsid w:val="00083C22"/>
    <w:rsid w:val="000C2BF7"/>
    <w:rsid w:val="001144AE"/>
    <w:rsid w:val="001418EF"/>
    <w:rsid w:val="001500E9"/>
    <w:rsid w:val="00153304"/>
    <w:rsid w:val="0019493B"/>
    <w:rsid w:val="001C2B53"/>
    <w:rsid w:val="001E0663"/>
    <w:rsid w:val="001E6159"/>
    <w:rsid w:val="001F3815"/>
    <w:rsid w:val="001F6420"/>
    <w:rsid w:val="00206C2B"/>
    <w:rsid w:val="00231A46"/>
    <w:rsid w:val="00233921"/>
    <w:rsid w:val="00233DFA"/>
    <w:rsid w:val="00250097"/>
    <w:rsid w:val="00257562"/>
    <w:rsid w:val="002E726B"/>
    <w:rsid w:val="002F1EF3"/>
    <w:rsid w:val="00300B4B"/>
    <w:rsid w:val="003106FC"/>
    <w:rsid w:val="00340871"/>
    <w:rsid w:val="00341F9D"/>
    <w:rsid w:val="00343CDB"/>
    <w:rsid w:val="00380C15"/>
    <w:rsid w:val="003F5290"/>
    <w:rsid w:val="003F5B83"/>
    <w:rsid w:val="00404BB1"/>
    <w:rsid w:val="00407EA2"/>
    <w:rsid w:val="00440695"/>
    <w:rsid w:val="004511AD"/>
    <w:rsid w:val="004720E7"/>
    <w:rsid w:val="00472217"/>
    <w:rsid w:val="00483EDC"/>
    <w:rsid w:val="004D4874"/>
    <w:rsid w:val="004E2785"/>
    <w:rsid w:val="00525E15"/>
    <w:rsid w:val="00564D9F"/>
    <w:rsid w:val="005754BB"/>
    <w:rsid w:val="005B3249"/>
    <w:rsid w:val="005D5537"/>
    <w:rsid w:val="005F5EAC"/>
    <w:rsid w:val="005F705D"/>
    <w:rsid w:val="00614991"/>
    <w:rsid w:val="00672C5D"/>
    <w:rsid w:val="00677908"/>
    <w:rsid w:val="006C2426"/>
    <w:rsid w:val="006E1F42"/>
    <w:rsid w:val="006F673C"/>
    <w:rsid w:val="00716A6F"/>
    <w:rsid w:val="007305BB"/>
    <w:rsid w:val="00752C7D"/>
    <w:rsid w:val="007B07AA"/>
    <w:rsid w:val="007C070C"/>
    <w:rsid w:val="0080001B"/>
    <w:rsid w:val="0081151D"/>
    <w:rsid w:val="008203E2"/>
    <w:rsid w:val="0085592F"/>
    <w:rsid w:val="00892BB4"/>
    <w:rsid w:val="008C58D9"/>
    <w:rsid w:val="008C773D"/>
    <w:rsid w:val="00900A30"/>
    <w:rsid w:val="00903A7E"/>
    <w:rsid w:val="00915B1B"/>
    <w:rsid w:val="00945D01"/>
    <w:rsid w:val="00983881"/>
    <w:rsid w:val="009F4116"/>
    <w:rsid w:val="00A03771"/>
    <w:rsid w:val="00A333CF"/>
    <w:rsid w:val="00A42622"/>
    <w:rsid w:val="00A636DE"/>
    <w:rsid w:val="00AF49BE"/>
    <w:rsid w:val="00B477B9"/>
    <w:rsid w:val="00B8201A"/>
    <w:rsid w:val="00B851EC"/>
    <w:rsid w:val="00B8792A"/>
    <w:rsid w:val="00BC25DF"/>
    <w:rsid w:val="00BE16C7"/>
    <w:rsid w:val="00BF284A"/>
    <w:rsid w:val="00C53F88"/>
    <w:rsid w:val="00C90551"/>
    <w:rsid w:val="00CA26A0"/>
    <w:rsid w:val="00CD5A1F"/>
    <w:rsid w:val="00D16FBF"/>
    <w:rsid w:val="00D205B6"/>
    <w:rsid w:val="00D23328"/>
    <w:rsid w:val="00D51D72"/>
    <w:rsid w:val="00D83384"/>
    <w:rsid w:val="00D95FFF"/>
    <w:rsid w:val="00DE2AE1"/>
    <w:rsid w:val="00DF3B19"/>
    <w:rsid w:val="00EB5A1D"/>
    <w:rsid w:val="00EE1EBF"/>
    <w:rsid w:val="00F12833"/>
    <w:rsid w:val="00F3046E"/>
    <w:rsid w:val="00F35A7E"/>
    <w:rsid w:val="00F43AAF"/>
    <w:rsid w:val="00F6669E"/>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663</TotalTime>
  <Pages>3</Pages>
  <Words>964</Words>
  <Characters>5148</Characters>
  <Application>Microsoft Office Word</Application>
  <DocSecurity>0</DocSecurity>
  <Lines>66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10</cp:revision>
  <dcterms:created xsi:type="dcterms:W3CDTF">2025-02-01T20:21:00Z</dcterms:created>
  <dcterms:modified xsi:type="dcterms:W3CDTF">2025-11-21T10:38:00Z</dcterms:modified>
</cp:coreProperties>
</file>