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1BDC74D" w14:textId="18553523" w:rsidR="00F82D68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4674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 w:rsidR="00E565A2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39536EBD" w14:textId="0A961B62" w:rsidR="00716A6F" w:rsidRDefault="00E565A2" w:rsidP="00E565A2">
      <w:pPr>
        <w:spacing w:after="1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I</w:t>
      </w:r>
      <w:r w:rsidRPr="00E565A2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rregolarità nella gestione economica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br/>
      </w:r>
      <w:r w:rsidRPr="00E565A2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del Seminario arcivescovile di Udine</w:t>
      </w:r>
    </w:p>
    <w:bookmarkEnd w:id="0"/>
    <w:p w14:paraId="4D5C2578" w14:textId="77777777" w:rsidR="00E565A2" w:rsidRDefault="00E565A2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bookmarkEnd w:id="1"/>
    <w:bookmarkEnd w:id="2"/>
    <w:p w14:paraId="1DBB5129" w14:textId="77777777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>L’Arcidiocesi informa che sono in corso alcune indagini in merito a gravi irregolarità nella pregressa gestione economale del Seminario arcivescovile “San Luigi Scrosoppi” di Udine, con distrazione di risorse interne superiori al milione di euro per finalità estranee all’ente.</w:t>
      </w:r>
    </w:p>
    <w:p w14:paraId="36254479" w14:textId="77777777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>I fatti si riferiscono a un periodo di tempo antecedente al 2022 e non vedono coinvolto il comparto formativo del Seminario e l’équipe educativa; parimenti, non sono coinvolte le attività e i beni del Seminario interdiocesano di Castellerio.</w:t>
      </w:r>
    </w:p>
    <w:p w14:paraId="4EC0A0BC" w14:textId="77777777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>L’indagine interna è stata avviata dall’allora Arcivescovo di Udine, mons. Andrea Bruno Mazzocato e proseguita dal suo successore mons. Riccardo Lamba. Tutti gli elementi raccolti sono all’attenzione delle competenti autorità.</w:t>
      </w:r>
    </w:p>
    <w:p w14:paraId="4EE330C6" w14:textId="77777777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 xml:space="preserve">«Sono addolorato per la triste vicenda, nutro piena fiducia nello svolgimento delle indagini». Sono le brevi parole dell’arcivescovo di Udine, </w:t>
      </w:r>
      <w:r w:rsidRPr="00E565A2">
        <w:rPr>
          <w:rFonts w:ascii="Palatino Linotype" w:eastAsia="Palatino Linotype" w:hAnsi="Palatino Linotype" w:cs="Palatino Linotype"/>
          <w:b/>
          <w:iCs/>
        </w:rPr>
        <w:t>mons. Riccardo Lamba</w:t>
      </w:r>
      <w:r w:rsidRPr="00E565A2">
        <w:rPr>
          <w:rFonts w:ascii="Palatino Linotype" w:eastAsia="Palatino Linotype" w:hAnsi="Palatino Linotype" w:cs="Palatino Linotype"/>
          <w:bCs/>
          <w:iCs/>
        </w:rPr>
        <w:t>. «Il Seminario custodisce un patrimonio di fede e storia, oltre che di beni immobili e culturali. Confidiamo che, con l’aiuto del Signore e di tutte le parti coinvolte, le irregolarità possano essere sanate».</w:t>
      </w:r>
    </w:p>
    <w:p w14:paraId="7CD30C05" w14:textId="77777777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 xml:space="preserve">«L’ente Seminario continuerà a muoversi sulla via della legalità e della trasparenza» afferma il rettore del Seminario, </w:t>
      </w:r>
      <w:r w:rsidRPr="00E565A2">
        <w:rPr>
          <w:rFonts w:ascii="Palatino Linotype" w:eastAsia="Palatino Linotype" w:hAnsi="Palatino Linotype" w:cs="Palatino Linotype"/>
          <w:b/>
          <w:iCs/>
        </w:rPr>
        <w:t>don Daniele Antonello</w:t>
      </w:r>
      <w:r w:rsidRPr="00E565A2">
        <w:rPr>
          <w:rFonts w:ascii="Palatino Linotype" w:eastAsia="Palatino Linotype" w:hAnsi="Palatino Linotype" w:cs="Palatino Linotype"/>
          <w:bCs/>
          <w:iCs/>
        </w:rPr>
        <w:t>. «L’indagine che abbiamo avviato con mons. Mazzocato e proseguito con mons. Lamba va proprio nella direzione di garantire correttezza e limpidezza nella gestione di un patrimonio di tutte le comunità cristiane dell’Arcidiocesi».</w:t>
      </w:r>
    </w:p>
    <w:p w14:paraId="16248D28" w14:textId="478111D4" w:rsidR="00D72787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565A2">
        <w:rPr>
          <w:rFonts w:ascii="Palatino Linotype" w:eastAsia="Palatino Linotype" w:hAnsi="Palatino Linotype" w:cs="Palatino Linotype"/>
          <w:bCs/>
          <w:iCs/>
        </w:rPr>
        <w:t>In merito alla vicenda, a motivo della delicatezza e della cautela dovute al caso e in attesa dell’accertamento delle responsabilità oggettive, al momento l’ente Seminario non rilascerà ulteriori dichiarazioni.</w:t>
      </w:r>
    </w:p>
    <w:p w14:paraId="62B8893A" w14:textId="77777777" w:rsid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1B1BC874" w14:textId="77777777" w:rsid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1B4B1209" w14:textId="0BECE2D9" w:rsidR="00E565A2" w:rsidRPr="00E565A2" w:rsidRDefault="00E565A2" w:rsidP="00E565A2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E565A2">
        <w:rPr>
          <w:rFonts w:ascii="Palatino Linotype" w:eastAsia="Palatino Linotype" w:hAnsi="Palatino Linotype" w:cs="Palatino Linotype"/>
          <w:bCs/>
          <w:i/>
        </w:rPr>
        <w:t>Una dichiarazione del legale del Seminario sarà affidata all’emittente diocesana Radio Spazio</w:t>
      </w:r>
      <w:r>
        <w:rPr>
          <w:rFonts w:ascii="Palatino Linotype" w:eastAsia="Palatino Linotype" w:hAnsi="Palatino Linotype" w:cs="Palatino Linotype"/>
          <w:bCs/>
          <w:i/>
        </w:rPr>
        <w:t xml:space="preserve"> e sarà diffusa tramite il sito web www.lavitacattolica.it</w:t>
      </w:r>
    </w:p>
    <w:sectPr w:rsidR="00E565A2" w:rsidRPr="00E565A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B38F5-D406-4606-BC72-780FFE5389E6}"/>
    <w:embedBold r:id="rId2" w:fontKey="{933D7F57-A59E-4C1A-92B9-2A82F9C19F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7F834E-6C55-4316-8093-EDB32A46C3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710A5E-34B7-46F7-AF5C-475541860D45}"/>
    <w:embedItalic r:id="rId5" w:fontKey="{7308F152-310E-4695-B023-0B015307877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711B1A50-79A8-4D78-9C89-23914EC211B1}"/>
    <w:embedBold r:id="rId7" w:fontKey="{A1451B03-D86D-4C15-A38F-88B315B5D485}"/>
    <w:embedItalic r:id="rId8" w:fontKey="{DA26199B-EECB-4AA1-8515-B1D73BB8147B}"/>
    <w:embedBoldItalic r:id="rId9" w:fontKey="{69E604E4-A8C2-4AA8-84D5-71E18C94B6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7D00CB9-FE83-4F03-83B4-60F7200CB2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A4995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840"/>
    <w:rsid w:val="002E726B"/>
    <w:rsid w:val="002F1939"/>
    <w:rsid w:val="002F1EF3"/>
    <w:rsid w:val="00300B4B"/>
    <w:rsid w:val="00301823"/>
    <w:rsid w:val="00306D67"/>
    <w:rsid w:val="00307663"/>
    <w:rsid w:val="003106FC"/>
    <w:rsid w:val="00340871"/>
    <w:rsid w:val="00341F9D"/>
    <w:rsid w:val="00343CDB"/>
    <w:rsid w:val="00365B5F"/>
    <w:rsid w:val="00380C15"/>
    <w:rsid w:val="003E4D2C"/>
    <w:rsid w:val="003F5290"/>
    <w:rsid w:val="003F5B83"/>
    <w:rsid w:val="003F7AE4"/>
    <w:rsid w:val="0040164A"/>
    <w:rsid w:val="00404BB1"/>
    <w:rsid w:val="00407EA2"/>
    <w:rsid w:val="004149B5"/>
    <w:rsid w:val="00434AAE"/>
    <w:rsid w:val="00440695"/>
    <w:rsid w:val="004511AD"/>
    <w:rsid w:val="004720E7"/>
    <w:rsid w:val="00472217"/>
    <w:rsid w:val="00475157"/>
    <w:rsid w:val="00483EDC"/>
    <w:rsid w:val="004B60E1"/>
    <w:rsid w:val="004D4874"/>
    <w:rsid w:val="004E2785"/>
    <w:rsid w:val="00525E15"/>
    <w:rsid w:val="0054415F"/>
    <w:rsid w:val="0055668E"/>
    <w:rsid w:val="00564D9F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7C2696"/>
    <w:rsid w:val="0080001B"/>
    <w:rsid w:val="0081151D"/>
    <w:rsid w:val="008203E2"/>
    <w:rsid w:val="0085014A"/>
    <w:rsid w:val="0085592F"/>
    <w:rsid w:val="00872A56"/>
    <w:rsid w:val="00892BB4"/>
    <w:rsid w:val="008C58D9"/>
    <w:rsid w:val="008C773D"/>
    <w:rsid w:val="00900A30"/>
    <w:rsid w:val="00903A7E"/>
    <w:rsid w:val="00915B1B"/>
    <w:rsid w:val="0093677F"/>
    <w:rsid w:val="00945D01"/>
    <w:rsid w:val="00952C54"/>
    <w:rsid w:val="00955F58"/>
    <w:rsid w:val="00982219"/>
    <w:rsid w:val="00983881"/>
    <w:rsid w:val="009A295C"/>
    <w:rsid w:val="009F4116"/>
    <w:rsid w:val="00A03771"/>
    <w:rsid w:val="00A27880"/>
    <w:rsid w:val="00A333CF"/>
    <w:rsid w:val="00A42622"/>
    <w:rsid w:val="00A636DE"/>
    <w:rsid w:val="00A705C6"/>
    <w:rsid w:val="00AB214C"/>
    <w:rsid w:val="00AC59B3"/>
    <w:rsid w:val="00AF49BE"/>
    <w:rsid w:val="00B13FCB"/>
    <w:rsid w:val="00B2421D"/>
    <w:rsid w:val="00B309E8"/>
    <w:rsid w:val="00B477B9"/>
    <w:rsid w:val="00B728B9"/>
    <w:rsid w:val="00B8201A"/>
    <w:rsid w:val="00B851EC"/>
    <w:rsid w:val="00B8792A"/>
    <w:rsid w:val="00BC25DF"/>
    <w:rsid w:val="00BE16C7"/>
    <w:rsid w:val="00BF284A"/>
    <w:rsid w:val="00C061FC"/>
    <w:rsid w:val="00C46747"/>
    <w:rsid w:val="00C53F88"/>
    <w:rsid w:val="00C81924"/>
    <w:rsid w:val="00C90551"/>
    <w:rsid w:val="00CA26A0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21287"/>
    <w:rsid w:val="00E565A2"/>
    <w:rsid w:val="00E77F45"/>
    <w:rsid w:val="00EA360E"/>
    <w:rsid w:val="00EB5A1D"/>
    <w:rsid w:val="00EB782C"/>
    <w:rsid w:val="00EE1EBF"/>
    <w:rsid w:val="00F12833"/>
    <w:rsid w:val="00F17098"/>
    <w:rsid w:val="00F27CD8"/>
    <w:rsid w:val="00F3046E"/>
    <w:rsid w:val="00F340FA"/>
    <w:rsid w:val="00F35A7E"/>
    <w:rsid w:val="00F43AAF"/>
    <w:rsid w:val="00F43E00"/>
    <w:rsid w:val="00F6669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CF12284B-A423-47F1-B7D8-5D9FF7C39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2860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27</cp:revision>
  <cp:lastPrinted>2026-02-19T09:54:00Z</cp:lastPrinted>
  <dcterms:created xsi:type="dcterms:W3CDTF">2025-02-01T20:21:00Z</dcterms:created>
  <dcterms:modified xsi:type="dcterms:W3CDTF">2026-02-20T13:42:00Z</dcterms:modified>
</cp:coreProperties>
</file>