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6E27" w14:textId="713EDE7D" w:rsidR="00881CC0" w:rsidRDefault="00E93712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3E72F78" wp14:editId="13EA5A0D">
            <wp:simplePos x="0" y="0"/>
            <wp:positionH relativeFrom="margin">
              <wp:align>left</wp:align>
            </wp:positionH>
            <wp:positionV relativeFrom="paragraph">
              <wp:posOffset>6680</wp:posOffset>
            </wp:positionV>
            <wp:extent cx="1792800" cy="637200"/>
            <wp:effectExtent l="0" t="0" r="0" b="0"/>
            <wp:wrapNone/>
            <wp:docPr id="6" name="image3.png" descr="U:\CAP\Comunicazioni\2024-2025\Logo Arcidiocesi comple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U:\CAP\Comunicazioni\2024-2025\Logo Arcidiocesi complet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800" cy="63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BB2EC" w14:textId="77777777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7B3D5E25" w14:textId="72EA186E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2E669ADD" w14:textId="7DDFA973" w:rsidR="000960A0" w:rsidRDefault="000960A0" w:rsidP="000960A0">
      <w:pPr>
        <w:spacing w:after="120"/>
        <w:jc w:val="center"/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</w:pP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 xml:space="preserve">Comunicato stampa </w:t>
      </w:r>
      <w:r w:rsidR="00DD52CB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4</w:t>
      </w:r>
      <w:r w:rsidR="00BB0A93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7</w:t>
      </w: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/2026</w:t>
      </w:r>
    </w:p>
    <w:p w14:paraId="2D4594A3" w14:textId="77777777" w:rsidR="006A309B" w:rsidRDefault="006A309B" w:rsidP="0044607E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color w:val="000000"/>
          <w:sz w:val="20"/>
          <w:szCs w:val="20"/>
        </w:rPr>
      </w:pPr>
    </w:p>
    <w:p w14:paraId="154D9688" w14:textId="568402C2" w:rsidR="00B53AA3" w:rsidRPr="00FC7CE2" w:rsidRDefault="00BB0A93" w:rsidP="003B6B24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C00000"/>
          <w:sz w:val="48"/>
          <w:szCs w:val="48"/>
        </w:rPr>
        <w:t>Omelia dell’Arcivescovo di Udine nella Santa Messa con i volontari della carità</w:t>
      </w:r>
    </w:p>
    <w:p w14:paraId="0FE44462" w14:textId="77777777" w:rsidR="002341A6" w:rsidRDefault="002341A6" w:rsidP="00B53AA3">
      <w:pPr>
        <w:spacing w:after="120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</w:p>
    <w:p w14:paraId="3012967F" w14:textId="77777777" w:rsidR="002B4F3C" w:rsidRDefault="00BB0A93" w:rsidP="00737A71">
      <w:pPr>
        <w:spacing w:after="120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Si riporta il testo integrale dell’omelia che mons. Riccardo Lamba ha pronunciato lunedì 5 ottobre nella Santa Messa delle 18 in Cattedrale a Udine, celebrata insieme ai volontari della carità dell’Arcidiocesi udinese nella memoria liturgica di San Luigi Scrosoppi.</w:t>
      </w:r>
    </w:p>
    <w:p w14:paraId="3A215958" w14:textId="54508531" w:rsidR="00B66C7A" w:rsidRDefault="002B4F3C" w:rsidP="00737A71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Si riportano anche le parole pronunciate da mons. Lamba al termine della celebrazione.</w:t>
      </w:r>
    </w:p>
    <w:p w14:paraId="08632AE4" w14:textId="77777777" w:rsidR="00FE6CCA" w:rsidRDefault="00FE6CCA" w:rsidP="00B66C7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14:paraId="22A8458D" w14:textId="77777777" w:rsidR="00A7660D" w:rsidRDefault="00A7660D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Fratelli e sorelle,</w:t>
      </w:r>
    </w:p>
    <w:p w14:paraId="725D9A27" w14:textId="747653E2" w:rsidR="00A7660D" w:rsidRDefault="00A7660D" w:rsidP="00DD52CB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 w:rsidRPr="00A7660D">
        <w:rPr>
          <w:rFonts w:ascii="Palatino Linotype" w:eastAsia="Palatino Linotype" w:hAnsi="Palatino Linotype" w:cs="Palatino Linotype"/>
          <w:color w:val="000000"/>
          <w:sz w:val="22"/>
          <w:szCs w:val="22"/>
        </w:rPr>
        <w:t>in base a quanto riporta il Vangelo che abbiamo proclamato (Mt 25, 31-46)</w:t>
      </w:r>
      <w:r w:rsidR="00564729"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alla fine della nostra vita saremo giudicati sulla carità</w:t>
      </w:r>
      <w:r w:rsidRPr="00A7660D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. </w:t>
      </w:r>
      <w:r w:rsidR="00564729">
        <w:rPr>
          <w:rFonts w:ascii="Palatino Linotype" w:eastAsia="Palatino Linotype" w:hAnsi="Palatino Linotype" w:cs="Palatino Linotype"/>
          <w:color w:val="000000"/>
          <w:sz w:val="22"/>
          <w:szCs w:val="22"/>
        </w:rPr>
        <w:t>Questo brano di Vangelo</w:t>
      </w:r>
      <w:r w:rsidRPr="00A7660D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564729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è </w:t>
      </w:r>
      <w:r w:rsidRPr="00A7660D">
        <w:rPr>
          <w:rFonts w:ascii="Palatino Linotype" w:eastAsia="Palatino Linotype" w:hAnsi="Palatino Linotype" w:cs="Palatino Linotype"/>
          <w:color w:val="000000"/>
          <w:sz w:val="22"/>
          <w:szCs w:val="22"/>
        </w:rPr>
        <w:t>un testo solenne, che ci fa capire come ci siano due gruppi di persone: uno più attento a leggere la realtà con gli occhi di Dio e un altro che, invece, non ne è propenso. Il primo ottiene l’ingresso nel Regno di Dio, mentre il secondo è pensato «per il diavolo e i suoi angeli</w:t>
      </w:r>
      <w:r w:rsidRPr="00A7660D">
        <w:rPr>
          <w:rFonts w:ascii="Palatino Linotype" w:eastAsia="Palatino Linotype" w:hAnsi="Palatino Linotype" w:cs="Times New Roman"/>
          <w:color w:val="000000"/>
          <w:sz w:val="22"/>
          <w:szCs w:val="22"/>
        </w:rPr>
        <w:t>»</w:t>
      </w:r>
      <w:r w:rsidR="00564729">
        <w:rPr>
          <w:rFonts w:ascii="Palatino Linotype" w:eastAsia="Palatino Linotype" w:hAnsi="Palatino Linotype" w:cs="Times New Roman"/>
          <w:color w:val="000000"/>
          <w:sz w:val="22"/>
          <w:szCs w:val="22"/>
        </w:rPr>
        <w:t>:</w:t>
      </w:r>
      <w:r w:rsidRPr="00A7660D"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 è dedicato a coloro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 che hanno voluto </w:t>
      </w:r>
      <w:r w:rsidR="00564729"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splendere di 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luce </w:t>
      </w:r>
      <w:r w:rsidR="00564729"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propria anziché 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unirsi alla Luce di Dio.</w:t>
      </w:r>
    </w:p>
    <w:p w14:paraId="295445C5" w14:textId="367C680A" w:rsidR="00A7660D" w:rsidRDefault="00A7660D" w:rsidP="00DD52CB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Dio ci ha colmati – e ci colmerà sempre – del suo amore e della sua Provvidenza. Quando Renzo ne “I promessi sposi” fa esperienza dell’amore di Dio, allora è più propenso a mettersi al servizio degli altri. Per fare questo, però, ci vuole un</w:t>
      </w:r>
      <w:r w:rsidR="00564729">
        <w:rPr>
          <w:rFonts w:ascii="Palatino Linotype" w:eastAsia="Palatino Linotype" w:hAnsi="Palatino Linotype" w:cs="Times New Roman"/>
          <w:color w:val="000000"/>
          <w:sz w:val="22"/>
          <w:szCs w:val="22"/>
        </w:rPr>
        <w:t>’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intelligenza spirituale, ossia la capacità di leggere la realtà sotto la guida dello Spirito. Quest</w:t>
      </w:r>
      <w:r w:rsidR="00564729">
        <w:rPr>
          <w:rFonts w:ascii="Palatino Linotype" w:eastAsia="Palatino Linotype" w:hAnsi="Palatino Linotype" w:cs="Times New Roman"/>
          <w:color w:val="000000"/>
          <w:sz w:val="22"/>
          <w:szCs w:val="22"/>
        </w:rPr>
        <w:t>a particolare lettura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 può avvenire solo nella preghiera: San Luigi Scrosoppi ha potuto vivere questa dimensione di carità perché era un uomo di preghiera</w:t>
      </w:r>
      <w:r w:rsidR="00564729">
        <w:rPr>
          <w:rFonts w:ascii="Palatino Linotype" w:eastAsia="Palatino Linotype" w:hAnsi="Palatino Linotype" w:cs="Times New Roman"/>
          <w:color w:val="000000"/>
          <w:sz w:val="22"/>
          <w:szCs w:val="22"/>
        </w:rPr>
        <w:t>. In questo modo, ha saputo riconoscere la presenza reale di Cristo nei fratelli e, soprattutto, nelle sorelle bisognose della sua epoca.</w:t>
      </w:r>
    </w:p>
    <w:p w14:paraId="547FD699" w14:textId="5B10D202" w:rsidR="00E22A4A" w:rsidRDefault="00E22A4A" w:rsidP="00E22A4A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Per realizzare 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la sua opera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, San Luigi Scrosoppi non ha fatto “tutto da solo”: si è affidato alla Luce del Signore. Egli ha avuto sicuramente come modello San Filippo Neri (era un prete della sua congregazione); noi, anche, abbiamo tanti esempi che già stanno vivendo questa intelligenza spirituale. La realtà cambia, ma il dinamismo della carità può essere comune a tutti per vivere quella stessa carità nelle famiglie, nelle scuole, nel lavoro, nelle comunità.</w:t>
      </w:r>
    </w:p>
    <w:p w14:paraId="728901EA" w14:textId="0400253A" w:rsidR="00564729" w:rsidRDefault="00564729" w:rsidP="00DD52CB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Papa Leone XIV ha scritto una splendida enciclica, </w:t>
      </w:r>
      <w:r w:rsidRPr="00564729">
        <w:rPr>
          <w:rFonts w:ascii="Palatino Linotype" w:eastAsia="Palatino Linotype" w:hAnsi="Palatino Linotype" w:cs="Times New Roman"/>
          <w:i/>
          <w:iCs/>
          <w:color w:val="000000"/>
          <w:sz w:val="22"/>
          <w:szCs w:val="22"/>
        </w:rPr>
        <w:t>Magnifica humanitas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, sulla «custodia della persona umana nel tempo dell’intelligenza artificiale».</w:t>
      </w:r>
      <w:r w:rsidR="00E22A4A"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 Rendere presente questa forma di cura</w:t>
      </w:r>
      <w:r w:rsidR="00E22A4A"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 non spetta solo a un gruppo di persone “specializzate nel fare la carità”: l’intelligenza spirituale spetta a tutti noi!</w:t>
      </w:r>
    </w:p>
    <w:p w14:paraId="59B68447" w14:textId="4B598206" w:rsidR="00564729" w:rsidRDefault="00564729" w:rsidP="00DD52CB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 xml:space="preserve">Credo sia molto bello, oggi, celebrare la festa di San Luigi Scrosoppi chiedendo al Santo che interceda per noi e ci aiuti a vivere una vita interiore sempre più profonda, alimentando un rapporto personale con Gesù Cristo, per poter leggere la realtà di oggi con gli occhi di Dio e </w:t>
      </w: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lastRenderedPageBreak/>
        <w:t>donare agli altri la carità di cui noi stessi siamo stati beneficiati. Come diceva San Tommaso d’Aquino, infatti, la carità è «di per sé stessa diffusiva».</w:t>
      </w:r>
    </w:p>
    <w:p w14:paraId="05067682" w14:textId="055C8434" w:rsidR="001E6E12" w:rsidRPr="001E6E12" w:rsidRDefault="001E6E12" w:rsidP="00DD52CB">
      <w:pPr>
        <w:spacing w:after="120"/>
        <w:rPr>
          <w:rFonts w:ascii="Palatino Linotype" w:eastAsia="Palatino Linotype" w:hAnsi="Palatino Linotype" w:cs="Times New Roman"/>
          <w:i/>
          <w:iCs/>
          <w:color w:val="000000"/>
          <w:sz w:val="22"/>
          <w:szCs w:val="22"/>
        </w:rPr>
      </w:pPr>
      <w:r w:rsidRPr="001E6E12">
        <w:rPr>
          <w:rFonts w:ascii="Palatino Linotype" w:eastAsia="Palatino Linotype" w:hAnsi="Palatino Linotype" w:cs="Times New Roman"/>
          <w:i/>
          <w:iCs/>
          <w:color w:val="000000"/>
          <w:sz w:val="22"/>
          <w:szCs w:val="22"/>
        </w:rPr>
        <w:t>Al termine della celebrazione</w:t>
      </w:r>
    </w:p>
    <w:p w14:paraId="008C2828" w14:textId="2105A90A" w:rsidR="001E6E12" w:rsidRDefault="001E6E12" w:rsidP="00DD52CB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Cinquant’anni fa, mons. Alfredo Battisti, dalle macerie del terremoto, fondò la Caritas dell’Arcidiocesi di Udine. Da lì è iniziato un percorso che, negli anni, si è strutturato in una serie di organismi che hanno permesso di maturare competenze e specializzazioni per sostenere diverse persone in condizione di bisogno. È un mondo di bene!</w:t>
      </w:r>
    </w:p>
    <w:p w14:paraId="0E799EDF" w14:textId="63468DFA" w:rsidR="001E6E12" w:rsidRPr="00A7660D" w:rsidRDefault="001E6E12" w:rsidP="00DD52CB">
      <w:pPr>
        <w:spacing w:after="120"/>
        <w:rPr>
          <w:rFonts w:ascii="Palatino Linotype" w:eastAsia="Palatino Linotype" w:hAnsi="Palatino Linotype" w:cs="Times New Roman"/>
          <w:color w:val="000000"/>
          <w:sz w:val="22"/>
          <w:szCs w:val="22"/>
        </w:rPr>
      </w:pPr>
      <w:r>
        <w:rPr>
          <w:rFonts w:ascii="Palatino Linotype" w:eastAsia="Palatino Linotype" w:hAnsi="Palatino Linotype" w:cs="Times New Roman"/>
          <w:color w:val="000000"/>
          <w:sz w:val="22"/>
          <w:szCs w:val="22"/>
        </w:rPr>
        <w:t>Questa struttura ha avuto bisogno, l’anno scorso, di configurarsi come Fondazione, per poter meglio dialogare con gli enti e le associazioni civili; il cammino pastorale e sociale che si era messo in moto è dunque confluito in questa organizzazione. Per potenziare questo percorso, ho pensato di chiedere ad alcune persone di costituire un’équipe di supporto pastorale alla Fondazione, aiutando le comunità della nostra Arcidiocesi a farsi promotrici in prima persona di un’azione caritatevole che, come ricordavo nell’omelia, non è delegabile ad altri.</w:t>
      </w:r>
    </w:p>
    <w:sectPr w:rsidR="001E6E12" w:rsidRPr="00A7660D" w:rsidSect="000509D3">
      <w:type w:val="continuous"/>
      <w:pgSz w:w="11900" w:h="16840"/>
      <w:pgMar w:top="1134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73"/>
    <w:rsid w:val="00017609"/>
    <w:rsid w:val="00047D03"/>
    <w:rsid w:val="000509D3"/>
    <w:rsid w:val="000723D8"/>
    <w:rsid w:val="00094490"/>
    <w:rsid w:val="000960A0"/>
    <w:rsid w:val="000B57F7"/>
    <w:rsid w:val="000D6CF1"/>
    <w:rsid w:val="0010526C"/>
    <w:rsid w:val="00113C71"/>
    <w:rsid w:val="001329A1"/>
    <w:rsid w:val="001455A5"/>
    <w:rsid w:val="00154824"/>
    <w:rsid w:val="001A06FF"/>
    <w:rsid w:val="001B0EBE"/>
    <w:rsid w:val="001B45B1"/>
    <w:rsid w:val="001C1873"/>
    <w:rsid w:val="001D7DEA"/>
    <w:rsid w:val="001E6E12"/>
    <w:rsid w:val="001F78DC"/>
    <w:rsid w:val="00225A90"/>
    <w:rsid w:val="00233373"/>
    <w:rsid w:val="002341A6"/>
    <w:rsid w:val="00240556"/>
    <w:rsid w:val="002A5E1C"/>
    <w:rsid w:val="002B4F3C"/>
    <w:rsid w:val="002E4080"/>
    <w:rsid w:val="003015BE"/>
    <w:rsid w:val="00317A1A"/>
    <w:rsid w:val="003342A0"/>
    <w:rsid w:val="00345921"/>
    <w:rsid w:val="003767D1"/>
    <w:rsid w:val="003B11D3"/>
    <w:rsid w:val="003B6B24"/>
    <w:rsid w:val="003D3584"/>
    <w:rsid w:val="003F1DA0"/>
    <w:rsid w:val="00421729"/>
    <w:rsid w:val="0044607E"/>
    <w:rsid w:val="00454D1A"/>
    <w:rsid w:val="00467D15"/>
    <w:rsid w:val="004C4549"/>
    <w:rsid w:val="004F1193"/>
    <w:rsid w:val="00523AA2"/>
    <w:rsid w:val="00564729"/>
    <w:rsid w:val="005710EE"/>
    <w:rsid w:val="00632A89"/>
    <w:rsid w:val="006435E6"/>
    <w:rsid w:val="00672009"/>
    <w:rsid w:val="00691588"/>
    <w:rsid w:val="006A12CD"/>
    <w:rsid w:val="006A309B"/>
    <w:rsid w:val="006C1034"/>
    <w:rsid w:val="0072018B"/>
    <w:rsid w:val="0073234D"/>
    <w:rsid w:val="00736450"/>
    <w:rsid w:val="00737A71"/>
    <w:rsid w:val="007439A0"/>
    <w:rsid w:val="007644BB"/>
    <w:rsid w:val="007B54A4"/>
    <w:rsid w:val="007E2A76"/>
    <w:rsid w:val="00867D9A"/>
    <w:rsid w:val="0087533E"/>
    <w:rsid w:val="00875C2D"/>
    <w:rsid w:val="00881175"/>
    <w:rsid w:val="00881CC0"/>
    <w:rsid w:val="008858D4"/>
    <w:rsid w:val="00897FEB"/>
    <w:rsid w:val="008A758C"/>
    <w:rsid w:val="008D609A"/>
    <w:rsid w:val="008F38FC"/>
    <w:rsid w:val="008F39F2"/>
    <w:rsid w:val="00917E3F"/>
    <w:rsid w:val="00923B03"/>
    <w:rsid w:val="00951A25"/>
    <w:rsid w:val="00984614"/>
    <w:rsid w:val="009A60C0"/>
    <w:rsid w:val="009F378C"/>
    <w:rsid w:val="009F52B5"/>
    <w:rsid w:val="00A26025"/>
    <w:rsid w:val="00A60779"/>
    <w:rsid w:val="00A72868"/>
    <w:rsid w:val="00A75127"/>
    <w:rsid w:val="00A7660D"/>
    <w:rsid w:val="00AA73D1"/>
    <w:rsid w:val="00AD36AE"/>
    <w:rsid w:val="00AE13B4"/>
    <w:rsid w:val="00B07409"/>
    <w:rsid w:val="00B10BEE"/>
    <w:rsid w:val="00B117A8"/>
    <w:rsid w:val="00B46241"/>
    <w:rsid w:val="00B53AA3"/>
    <w:rsid w:val="00B66C7A"/>
    <w:rsid w:val="00B71FBB"/>
    <w:rsid w:val="00B73E28"/>
    <w:rsid w:val="00BB0A93"/>
    <w:rsid w:val="00C35539"/>
    <w:rsid w:val="00C86CE2"/>
    <w:rsid w:val="00D30B8B"/>
    <w:rsid w:val="00D64D6B"/>
    <w:rsid w:val="00D77000"/>
    <w:rsid w:val="00DB184B"/>
    <w:rsid w:val="00DD0FBC"/>
    <w:rsid w:val="00DD187D"/>
    <w:rsid w:val="00DD52CB"/>
    <w:rsid w:val="00E0296B"/>
    <w:rsid w:val="00E049BB"/>
    <w:rsid w:val="00E22A4A"/>
    <w:rsid w:val="00E33975"/>
    <w:rsid w:val="00E74256"/>
    <w:rsid w:val="00E93712"/>
    <w:rsid w:val="00EE4C7D"/>
    <w:rsid w:val="00EE4FCC"/>
    <w:rsid w:val="00F033B5"/>
    <w:rsid w:val="00F154C3"/>
    <w:rsid w:val="00F87538"/>
    <w:rsid w:val="00F946D6"/>
    <w:rsid w:val="00F94CF3"/>
    <w:rsid w:val="00FC7CE2"/>
    <w:rsid w:val="00FE1C95"/>
    <w:rsid w:val="00FE4FF6"/>
    <w:rsid w:val="00FE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5269"/>
  <w15:chartTrackingRefBased/>
  <w15:docId w15:val="{FC006043-3532-4C09-860F-BD331E84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371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91588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074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Lamba</dc:creator>
  <cp:keywords/>
  <dc:description/>
  <cp:lastModifiedBy>Giovanni Lesa</cp:lastModifiedBy>
  <cp:revision>22</cp:revision>
  <dcterms:created xsi:type="dcterms:W3CDTF">2026-07-23T07:55:00Z</dcterms:created>
  <dcterms:modified xsi:type="dcterms:W3CDTF">2026-10-05T17:14:00Z</dcterms:modified>
</cp:coreProperties>
</file>